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CB1B33" w14:textId="77777777" w:rsidR="0071718B" w:rsidRPr="0071718B" w:rsidRDefault="0071718B" w:rsidP="00DD3CA7">
      <w:pPr>
        <w:tabs>
          <w:tab w:val="center" w:pos="4680"/>
        </w:tabs>
        <w:jc w:val="center"/>
        <w:rPr>
          <w:rStyle w:val="HeadingFont"/>
          <w:rFonts w:ascii="Verdana" w:hAnsi="Verdana" w:cs="Times New Roman"/>
        </w:rPr>
      </w:pPr>
      <w:bookmarkStart w:id="0" w:name="_Toc213918175"/>
      <w:bookmarkStart w:id="1" w:name="_Toc232995793"/>
      <w:bookmarkStart w:id="2" w:name="_GoBack"/>
      <w:bookmarkEnd w:id="2"/>
    </w:p>
    <w:p w14:paraId="64E5E137" w14:textId="1F3C7E6F" w:rsidR="00DD3CA7" w:rsidRPr="0071718B" w:rsidRDefault="00DD3CA7" w:rsidP="00DD3CA7">
      <w:pPr>
        <w:tabs>
          <w:tab w:val="center" w:pos="4680"/>
        </w:tabs>
        <w:jc w:val="center"/>
        <w:rPr>
          <w:rStyle w:val="HeadingFont"/>
          <w:rFonts w:ascii="Verdana" w:hAnsi="Verdana" w:cs="Times New Roman"/>
        </w:rPr>
      </w:pPr>
      <w:r w:rsidRPr="0071718B">
        <w:rPr>
          <w:rStyle w:val="HeadingFont"/>
          <w:rFonts w:ascii="Verdana" w:hAnsi="Verdana" w:cs="Times New Roman"/>
        </w:rPr>
        <w:t>Section 3-B</w:t>
      </w:r>
    </w:p>
    <w:p w14:paraId="61FDF33D" w14:textId="77777777" w:rsidR="00DD3CA7" w:rsidRPr="0071718B" w:rsidRDefault="00DD3CA7" w:rsidP="00DD3CA7">
      <w:pPr>
        <w:tabs>
          <w:tab w:val="center" w:pos="4680"/>
        </w:tabs>
        <w:jc w:val="center"/>
        <w:rPr>
          <w:rStyle w:val="HeadingFont"/>
          <w:rFonts w:ascii="Verdana" w:hAnsi="Verdana" w:cs="Times New Roman"/>
        </w:rPr>
      </w:pPr>
      <w:r w:rsidRPr="0071718B">
        <w:rPr>
          <w:rStyle w:val="HeadingFont"/>
          <w:rFonts w:ascii="Verdana" w:hAnsi="Verdana" w:cs="Times New Roman"/>
        </w:rPr>
        <w:t>NOC Infrastructure</w:t>
      </w:r>
    </w:p>
    <w:bookmarkEnd w:id="0"/>
    <w:bookmarkEnd w:id="1"/>
    <w:p w14:paraId="227E7EA1" w14:textId="6355741B" w:rsidR="00DD3CA7" w:rsidRPr="0071718B" w:rsidRDefault="00F05F4A" w:rsidP="00024E8E">
      <w:pPr>
        <w:keepNext/>
        <w:numPr>
          <w:ilvl w:val="1"/>
          <w:numId w:val="14"/>
        </w:numPr>
        <w:spacing w:before="240" w:after="120" w:line="240" w:lineRule="auto"/>
        <w:ind w:left="720" w:hanging="720"/>
        <w:jc w:val="both"/>
        <w:outlineLvl w:val="1"/>
        <w:rPr>
          <w:rFonts w:ascii="Verdana" w:eastAsia="Times New Roman" w:hAnsi="Verdana"/>
          <w:b/>
          <w:bCs/>
          <w:iCs/>
          <w:sz w:val="20"/>
          <w:szCs w:val="20"/>
          <w:lang w:val="en-US"/>
        </w:rPr>
      </w:pPr>
      <w:r w:rsidRPr="0071718B">
        <w:rPr>
          <w:rFonts w:ascii="Verdana" w:eastAsia="Times New Roman" w:hAnsi="Verdana"/>
          <w:b/>
          <w:bCs/>
          <w:iCs/>
          <w:sz w:val="20"/>
          <w:szCs w:val="20"/>
          <w:lang w:val="en-US"/>
        </w:rPr>
        <w:t>Introduction</w:t>
      </w:r>
    </w:p>
    <w:p w14:paraId="1393148E" w14:textId="7AA402F2" w:rsidR="00874995" w:rsidRPr="0071718B" w:rsidRDefault="00744E0C" w:rsidP="00024E8E">
      <w:pPr>
        <w:numPr>
          <w:ilvl w:val="0"/>
          <w:numId w:val="16"/>
        </w:numPr>
        <w:tabs>
          <w:tab w:val="clear" w:pos="1152"/>
          <w:tab w:val="num" w:pos="1260"/>
        </w:tabs>
        <w:spacing w:before="240" w:after="120" w:line="240" w:lineRule="auto"/>
        <w:jc w:val="both"/>
        <w:rPr>
          <w:rFonts w:ascii="Verdana" w:hAnsi="Verdana"/>
          <w:sz w:val="20"/>
          <w:szCs w:val="20"/>
        </w:rPr>
      </w:pPr>
      <w:bookmarkStart w:id="3" w:name="_Toc492291311"/>
      <w:bookmarkStart w:id="4" w:name="_Toc492459279"/>
      <w:bookmarkStart w:id="5" w:name="_Toc519255031"/>
      <w:bookmarkStart w:id="6" w:name="_Toc519255295"/>
      <w:r w:rsidRPr="0071718B">
        <w:rPr>
          <w:rFonts w:ascii="Verdana" w:hAnsi="Verdana"/>
          <w:sz w:val="20"/>
          <w:szCs w:val="20"/>
        </w:rPr>
        <w:t>The NOCs shall Monitor, M</w:t>
      </w:r>
      <w:r w:rsidR="00F05F4A" w:rsidRPr="0071718B">
        <w:rPr>
          <w:rFonts w:ascii="Verdana" w:hAnsi="Verdana"/>
          <w:sz w:val="20"/>
          <w:szCs w:val="20"/>
        </w:rPr>
        <w:t xml:space="preserve">anage the entire </w:t>
      </w:r>
      <w:r w:rsidRPr="0071718B">
        <w:rPr>
          <w:rFonts w:ascii="Verdana" w:hAnsi="Verdana"/>
          <w:sz w:val="20"/>
          <w:szCs w:val="20"/>
        </w:rPr>
        <w:t>supplied</w:t>
      </w:r>
      <w:r w:rsidR="00F05F4A" w:rsidRPr="0071718B">
        <w:rPr>
          <w:rFonts w:ascii="Verdana" w:hAnsi="Verdana"/>
          <w:sz w:val="20"/>
          <w:szCs w:val="20"/>
        </w:rPr>
        <w:t xml:space="preserve"> IP/M</w:t>
      </w:r>
      <w:r w:rsidR="007A6824" w:rsidRPr="0071718B">
        <w:rPr>
          <w:rFonts w:ascii="Verdana" w:hAnsi="Verdana"/>
          <w:sz w:val="20"/>
          <w:szCs w:val="20"/>
        </w:rPr>
        <w:t>P</w:t>
      </w:r>
      <w:r w:rsidR="00F05F4A" w:rsidRPr="0071718B">
        <w:rPr>
          <w:rFonts w:ascii="Verdana" w:hAnsi="Verdana"/>
          <w:sz w:val="20"/>
          <w:szCs w:val="20"/>
        </w:rPr>
        <w:t>LS</w:t>
      </w:r>
      <w:r w:rsidR="00CC1A90" w:rsidRPr="0071718B">
        <w:rPr>
          <w:rFonts w:ascii="Verdana" w:hAnsi="Verdana"/>
          <w:sz w:val="20"/>
          <w:szCs w:val="20"/>
        </w:rPr>
        <w:t xml:space="preserve"> and MPLS-TP</w:t>
      </w:r>
      <w:r w:rsidR="00F05F4A" w:rsidRPr="0071718B">
        <w:rPr>
          <w:rFonts w:ascii="Verdana" w:hAnsi="Verdana"/>
          <w:sz w:val="20"/>
          <w:szCs w:val="20"/>
        </w:rPr>
        <w:t xml:space="preserve"> Network </w:t>
      </w:r>
      <w:r w:rsidR="00440629" w:rsidRPr="0071718B">
        <w:rPr>
          <w:rFonts w:ascii="Verdana" w:hAnsi="Verdana"/>
          <w:sz w:val="20"/>
          <w:szCs w:val="20"/>
        </w:rPr>
        <w:t xml:space="preserve">(including amplifiers) </w:t>
      </w:r>
      <w:r w:rsidRPr="0071718B">
        <w:rPr>
          <w:rFonts w:ascii="Verdana" w:hAnsi="Verdana"/>
          <w:sz w:val="20"/>
          <w:szCs w:val="20"/>
        </w:rPr>
        <w:t xml:space="preserve">&amp; </w:t>
      </w:r>
      <w:r w:rsidR="00F05F4A" w:rsidRPr="0071718B">
        <w:rPr>
          <w:rFonts w:ascii="Verdana" w:hAnsi="Verdana"/>
          <w:sz w:val="20"/>
          <w:szCs w:val="20"/>
        </w:rPr>
        <w:t xml:space="preserve">all its associated devices. The </w:t>
      </w:r>
      <w:r w:rsidR="00F37535" w:rsidRPr="0071718B">
        <w:rPr>
          <w:rFonts w:ascii="Verdana" w:hAnsi="Verdana"/>
          <w:sz w:val="20"/>
          <w:szCs w:val="20"/>
        </w:rPr>
        <w:t>EMS/NMS</w:t>
      </w:r>
      <w:r w:rsidR="00F05F4A" w:rsidRPr="0071718B">
        <w:rPr>
          <w:rFonts w:ascii="Verdana" w:hAnsi="Verdana"/>
          <w:sz w:val="20"/>
          <w:szCs w:val="20"/>
        </w:rPr>
        <w:t xml:space="preserve"> installed in the NOC shall constantly monitor the IP/M</w:t>
      </w:r>
      <w:r w:rsidR="007A6824" w:rsidRPr="0071718B">
        <w:rPr>
          <w:rFonts w:ascii="Verdana" w:hAnsi="Verdana"/>
          <w:sz w:val="20"/>
          <w:szCs w:val="20"/>
        </w:rPr>
        <w:t>P</w:t>
      </w:r>
      <w:r w:rsidR="00F05F4A" w:rsidRPr="0071718B">
        <w:rPr>
          <w:rFonts w:ascii="Verdana" w:hAnsi="Verdana"/>
          <w:sz w:val="20"/>
          <w:szCs w:val="20"/>
        </w:rPr>
        <w:t>LS</w:t>
      </w:r>
      <w:r w:rsidR="005A4257" w:rsidRPr="0071718B">
        <w:rPr>
          <w:rFonts w:ascii="Verdana" w:hAnsi="Verdana"/>
          <w:sz w:val="20"/>
          <w:szCs w:val="20"/>
        </w:rPr>
        <w:t xml:space="preserve"> and MPLS-TP</w:t>
      </w:r>
      <w:r w:rsidR="00F05F4A" w:rsidRPr="0071718B">
        <w:rPr>
          <w:rFonts w:ascii="Verdana" w:hAnsi="Verdana"/>
          <w:sz w:val="20"/>
          <w:szCs w:val="20"/>
        </w:rPr>
        <w:t xml:space="preserve"> Network elements and take care of services like Fault Management, Performance Management, Service Provisioning</w:t>
      </w:r>
      <w:r w:rsidR="002D15F1" w:rsidRPr="0071718B">
        <w:rPr>
          <w:rFonts w:ascii="Verdana" w:hAnsi="Verdana"/>
          <w:sz w:val="20"/>
          <w:szCs w:val="20"/>
        </w:rPr>
        <w:t xml:space="preserve"> (provisioning of all type of services envisaged under this project)</w:t>
      </w:r>
      <w:r w:rsidR="00F05F4A" w:rsidRPr="0071718B">
        <w:rPr>
          <w:rFonts w:ascii="Verdana" w:hAnsi="Verdana"/>
          <w:sz w:val="20"/>
          <w:szCs w:val="20"/>
        </w:rPr>
        <w:t xml:space="preserve"> Management, </w:t>
      </w:r>
      <w:r w:rsidR="0096059E" w:rsidRPr="0071718B">
        <w:rPr>
          <w:rFonts w:ascii="Verdana" w:hAnsi="Verdana"/>
          <w:sz w:val="20"/>
          <w:szCs w:val="20"/>
        </w:rPr>
        <w:t>SLA</w:t>
      </w:r>
      <w:r w:rsidRPr="0071718B">
        <w:rPr>
          <w:rFonts w:ascii="Verdana" w:hAnsi="Verdana"/>
          <w:sz w:val="20"/>
          <w:szCs w:val="20"/>
        </w:rPr>
        <w:t xml:space="preserve"> Management </w:t>
      </w:r>
      <w:r w:rsidR="00F05F4A" w:rsidRPr="0071718B">
        <w:rPr>
          <w:rFonts w:ascii="Verdana" w:hAnsi="Verdana"/>
          <w:sz w:val="20"/>
          <w:szCs w:val="20"/>
        </w:rPr>
        <w:t xml:space="preserve">and provide </w:t>
      </w:r>
      <w:r w:rsidRPr="0071718B">
        <w:rPr>
          <w:rFonts w:ascii="Verdana" w:hAnsi="Verdana"/>
          <w:sz w:val="20"/>
          <w:szCs w:val="20"/>
        </w:rPr>
        <w:t>R</w:t>
      </w:r>
      <w:r w:rsidR="00F05F4A" w:rsidRPr="0071718B">
        <w:rPr>
          <w:rFonts w:ascii="Verdana" w:hAnsi="Verdana"/>
          <w:sz w:val="20"/>
          <w:szCs w:val="20"/>
        </w:rPr>
        <w:t>eporting facilities to operations personnel, business users and end customers</w:t>
      </w:r>
      <w:r w:rsidR="00F37535" w:rsidRPr="0071718B">
        <w:rPr>
          <w:rFonts w:ascii="Verdana" w:hAnsi="Verdana"/>
          <w:sz w:val="20"/>
          <w:szCs w:val="20"/>
        </w:rPr>
        <w:t xml:space="preserve"> directly or through dash boarding/ reporting system</w:t>
      </w:r>
      <w:r w:rsidR="00F05F4A" w:rsidRPr="0071718B">
        <w:rPr>
          <w:rFonts w:ascii="Verdana" w:hAnsi="Verdana"/>
          <w:sz w:val="20"/>
          <w:szCs w:val="20"/>
        </w:rPr>
        <w:t>.</w:t>
      </w:r>
      <w:bookmarkEnd w:id="3"/>
      <w:bookmarkEnd w:id="4"/>
      <w:bookmarkEnd w:id="5"/>
      <w:bookmarkEnd w:id="6"/>
    </w:p>
    <w:p w14:paraId="3308839A" w14:textId="04C3C9AC" w:rsidR="00DD3CA7" w:rsidRPr="0071718B" w:rsidRDefault="00874995" w:rsidP="00024E8E">
      <w:pPr>
        <w:numPr>
          <w:ilvl w:val="0"/>
          <w:numId w:val="16"/>
        </w:numPr>
        <w:tabs>
          <w:tab w:val="clear" w:pos="1152"/>
          <w:tab w:val="num" w:pos="1260"/>
        </w:tabs>
        <w:spacing w:before="240" w:after="120" w:line="240" w:lineRule="auto"/>
        <w:jc w:val="both"/>
        <w:rPr>
          <w:rFonts w:ascii="Verdana" w:hAnsi="Verdana"/>
          <w:sz w:val="20"/>
          <w:szCs w:val="20"/>
        </w:rPr>
      </w:pPr>
      <w:bookmarkStart w:id="7" w:name="_Toc519255032"/>
      <w:bookmarkStart w:id="8" w:name="_Toc519255296"/>
      <w:r w:rsidRPr="0071718B">
        <w:rPr>
          <w:rFonts w:ascii="Verdana" w:hAnsi="Verdana"/>
          <w:sz w:val="20"/>
          <w:szCs w:val="20"/>
        </w:rPr>
        <w:t xml:space="preserve">The NOC architecture shall be scalable, low latency and shall have high performance. Critical network equipment such as Routers, Switches and firewalls etc. shall be provided on a redundant mode with device level redundancy at DC </w:t>
      </w:r>
      <w:r w:rsidR="005A4257" w:rsidRPr="0071718B">
        <w:rPr>
          <w:rFonts w:ascii="Verdana" w:hAnsi="Verdana"/>
          <w:sz w:val="20"/>
          <w:szCs w:val="20"/>
        </w:rPr>
        <w:t xml:space="preserve">(Main NOC) </w:t>
      </w:r>
      <w:r w:rsidRPr="0071718B">
        <w:rPr>
          <w:rFonts w:ascii="Verdana" w:hAnsi="Verdana"/>
          <w:sz w:val="20"/>
          <w:szCs w:val="20"/>
        </w:rPr>
        <w:t>and shall be offered with redundant power supply at both DC &amp; DR</w:t>
      </w:r>
      <w:r w:rsidR="005A4257" w:rsidRPr="0071718B">
        <w:rPr>
          <w:rFonts w:ascii="Verdana" w:hAnsi="Verdana"/>
          <w:sz w:val="20"/>
          <w:szCs w:val="20"/>
        </w:rPr>
        <w:t xml:space="preserve"> (Back-up NOC)</w:t>
      </w:r>
      <w:r w:rsidRPr="0071718B">
        <w:rPr>
          <w:rFonts w:ascii="Verdana" w:hAnsi="Verdana"/>
          <w:sz w:val="20"/>
          <w:szCs w:val="20"/>
        </w:rPr>
        <w:t>.</w:t>
      </w:r>
      <w:bookmarkEnd w:id="7"/>
      <w:bookmarkEnd w:id="8"/>
      <w:r w:rsidRPr="0071718B">
        <w:rPr>
          <w:rFonts w:ascii="Verdana" w:hAnsi="Verdana"/>
          <w:sz w:val="20"/>
          <w:szCs w:val="20"/>
        </w:rPr>
        <w:t xml:space="preserve"> </w:t>
      </w:r>
    </w:p>
    <w:p w14:paraId="64A57AED" w14:textId="6B23256B" w:rsidR="00F05F4A" w:rsidRPr="0071718B" w:rsidRDefault="00F05F4A" w:rsidP="00024E8E">
      <w:pPr>
        <w:numPr>
          <w:ilvl w:val="0"/>
          <w:numId w:val="16"/>
        </w:numPr>
        <w:tabs>
          <w:tab w:val="clear" w:pos="1152"/>
          <w:tab w:val="num" w:pos="1260"/>
        </w:tabs>
        <w:spacing w:before="240" w:after="120" w:line="240" w:lineRule="auto"/>
        <w:jc w:val="both"/>
        <w:rPr>
          <w:rFonts w:ascii="Verdana" w:hAnsi="Verdana"/>
          <w:sz w:val="20"/>
          <w:szCs w:val="20"/>
        </w:rPr>
      </w:pPr>
      <w:bookmarkStart w:id="9" w:name="_Toc492291314"/>
      <w:bookmarkStart w:id="10" w:name="_Toc492459282"/>
      <w:bookmarkStart w:id="11" w:name="_Toc519255034"/>
      <w:bookmarkStart w:id="12" w:name="_Toc519255298"/>
      <w:r w:rsidRPr="0071718B">
        <w:rPr>
          <w:rFonts w:ascii="Verdana" w:hAnsi="Verdana"/>
          <w:sz w:val="20"/>
          <w:szCs w:val="20"/>
        </w:rPr>
        <w:t xml:space="preserve">The design shall be according to industry best practices and follow proper </w:t>
      </w:r>
      <w:r w:rsidR="008554EA" w:rsidRPr="0071718B">
        <w:rPr>
          <w:rFonts w:ascii="Verdana" w:hAnsi="Verdana"/>
          <w:sz w:val="20"/>
          <w:szCs w:val="20"/>
        </w:rPr>
        <w:t>D</w:t>
      </w:r>
      <w:r w:rsidRPr="0071718B">
        <w:rPr>
          <w:rFonts w:ascii="Verdana" w:hAnsi="Verdana"/>
          <w:sz w:val="20"/>
          <w:szCs w:val="20"/>
        </w:rPr>
        <w:t xml:space="preserve">isaster </w:t>
      </w:r>
      <w:r w:rsidR="008554EA" w:rsidRPr="0071718B">
        <w:rPr>
          <w:rFonts w:ascii="Verdana" w:hAnsi="Verdana"/>
          <w:sz w:val="20"/>
          <w:szCs w:val="20"/>
        </w:rPr>
        <w:t>R</w:t>
      </w:r>
      <w:r w:rsidRPr="0071718B">
        <w:rPr>
          <w:rFonts w:ascii="Verdana" w:hAnsi="Verdana"/>
          <w:sz w:val="20"/>
          <w:szCs w:val="20"/>
        </w:rPr>
        <w:t xml:space="preserve">ecovery procedures and emergency response procedures in case of a disaster at the </w:t>
      </w:r>
      <w:r w:rsidR="008554EA" w:rsidRPr="0071718B">
        <w:rPr>
          <w:rFonts w:ascii="Verdana" w:hAnsi="Verdana"/>
          <w:sz w:val="20"/>
          <w:szCs w:val="20"/>
        </w:rPr>
        <w:t>Main</w:t>
      </w:r>
      <w:r w:rsidRPr="0071718B">
        <w:rPr>
          <w:rFonts w:ascii="Verdana" w:hAnsi="Verdana"/>
          <w:sz w:val="20"/>
          <w:szCs w:val="20"/>
        </w:rPr>
        <w:t xml:space="preserve"> site.</w:t>
      </w:r>
      <w:r w:rsidR="006E16D9" w:rsidRPr="0071718B">
        <w:rPr>
          <w:rFonts w:ascii="Verdana" w:hAnsi="Verdana"/>
          <w:sz w:val="20"/>
          <w:szCs w:val="20"/>
        </w:rPr>
        <w:t xml:space="preserve"> </w:t>
      </w:r>
      <w:r w:rsidR="000F2B59" w:rsidRPr="0071718B">
        <w:rPr>
          <w:rFonts w:ascii="Verdana" w:hAnsi="Verdana"/>
          <w:sz w:val="20"/>
          <w:szCs w:val="20"/>
        </w:rPr>
        <w:t xml:space="preserve">The </w:t>
      </w:r>
      <w:r w:rsidR="008554EA" w:rsidRPr="0071718B">
        <w:rPr>
          <w:rFonts w:ascii="Verdana" w:hAnsi="Verdana"/>
          <w:sz w:val="20"/>
          <w:szCs w:val="20"/>
        </w:rPr>
        <w:t>Contractor</w:t>
      </w:r>
      <w:r w:rsidR="000F2B59" w:rsidRPr="0071718B">
        <w:rPr>
          <w:rFonts w:ascii="Verdana" w:hAnsi="Verdana"/>
          <w:sz w:val="20"/>
          <w:szCs w:val="20"/>
        </w:rPr>
        <w:t xml:space="preserve"> has to provide 99.9</w:t>
      </w:r>
      <w:r w:rsidRPr="0071718B">
        <w:rPr>
          <w:rFonts w:ascii="Verdana" w:hAnsi="Verdana"/>
          <w:sz w:val="20"/>
          <w:szCs w:val="20"/>
        </w:rPr>
        <w:t>% SLA on the operations of the entire NOC.</w:t>
      </w:r>
      <w:bookmarkEnd w:id="9"/>
      <w:bookmarkEnd w:id="10"/>
      <w:bookmarkEnd w:id="11"/>
      <w:bookmarkEnd w:id="12"/>
    </w:p>
    <w:p w14:paraId="3B69CDC2" w14:textId="23C0431F" w:rsidR="00F05F4A" w:rsidRPr="0071718B" w:rsidRDefault="00F05F4A" w:rsidP="00024E8E">
      <w:pPr>
        <w:numPr>
          <w:ilvl w:val="0"/>
          <w:numId w:val="16"/>
        </w:numPr>
        <w:tabs>
          <w:tab w:val="clear" w:pos="1152"/>
          <w:tab w:val="num" w:pos="1260"/>
        </w:tabs>
        <w:spacing w:before="240" w:after="120" w:line="240" w:lineRule="auto"/>
        <w:jc w:val="both"/>
        <w:rPr>
          <w:rFonts w:ascii="Verdana" w:hAnsi="Verdana"/>
          <w:sz w:val="20"/>
          <w:szCs w:val="20"/>
        </w:rPr>
      </w:pPr>
      <w:bookmarkStart w:id="13" w:name="_Toc492291315"/>
      <w:bookmarkStart w:id="14" w:name="_Toc492459283"/>
      <w:bookmarkStart w:id="15" w:name="_Toc519255035"/>
      <w:bookmarkStart w:id="16" w:name="_Toc519255299"/>
      <w:r w:rsidRPr="0071718B">
        <w:rPr>
          <w:rFonts w:ascii="Verdana" w:hAnsi="Verdana"/>
          <w:sz w:val="20"/>
          <w:szCs w:val="20"/>
        </w:rPr>
        <w:t>Further details with respect to the specific functional requirements stated in the subsequent section</w:t>
      </w:r>
      <w:r w:rsidR="00EF1B8F" w:rsidRPr="0071718B">
        <w:rPr>
          <w:rFonts w:ascii="Verdana" w:hAnsi="Verdana"/>
          <w:sz w:val="20"/>
          <w:szCs w:val="20"/>
        </w:rPr>
        <w:t>s</w:t>
      </w:r>
      <w:r w:rsidRPr="0071718B">
        <w:rPr>
          <w:rFonts w:ascii="Verdana" w:hAnsi="Verdana"/>
          <w:sz w:val="20"/>
          <w:szCs w:val="20"/>
        </w:rPr>
        <w:t>.</w:t>
      </w:r>
      <w:bookmarkEnd w:id="13"/>
      <w:bookmarkEnd w:id="14"/>
      <w:bookmarkEnd w:id="15"/>
      <w:bookmarkEnd w:id="16"/>
    </w:p>
    <w:p w14:paraId="65076863" w14:textId="77777777" w:rsidR="002E4C22" w:rsidRPr="0071718B" w:rsidRDefault="000B6FB0" w:rsidP="00024E8E">
      <w:pPr>
        <w:keepNext/>
        <w:numPr>
          <w:ilvl w:val="1"/>
          <w:numId w:val="14"/>
        </w:numPr>
        <w:spacing w:before="240" w:after="120" w:line="240" w:lineRule="auto"/>
        <w:ind w:left="720" w:hanging="720"/>
        <w:jc w:val="both"/>
        <w:outlineLvl w:val="1"/>
        <w:rPr>
          <w:rFonts w:ascii="Verdana" w:eastAsia="Times New Roman" w:hAnsi="Verdana"/>
          <w:b/>
          <w:bCs/>
          <w:iCs/>
          <w:sz w:val="20"/>
          <w:szCs w:val="20"/>
          <w:lang w:val="en-US"/>
        </w:rPr>
      </w:pPr>
      <w:bookmarkStart w:id="17" w:name="_Toc432954732"/>
      <w:bookmarkStart w:id="18" w:name="_Toc452983715"/>
      <w:bookmarkStart w:id="19" w:name="_Toc452983817"/>
      <w:bookmarkStart w:id="20" w:name="_Toc455608853"/>
      <w:bookmarkStart w:id="21" w:name="_Toc432954737"/>
      <w:bookmarkEnd w:id="17"/>
      <w:bookmarkEnd w:id="18"/>
      <w:bookmarkEnd w:id="19"/>
      <w:bookmarkEnd w:id="20"/>
      <w:r w:rsidRPr="0071718B">
        <w:rPr>
          <w:rFonts w:ascii="Verdana" w:eastAsia="Times New Roman" w:hAnsi="Verdana"/>
          <w:b/>
          <w:bCs/>
          <w:iCs/>
          <w:sz w:val="20"/>
          <w:szCs w:val="20"/>
          <w:lang w:val="en-US"/>
        </w:rPr>
        <w:t>Hardware, Operating System and other General points</w:t>
      </w:r>
      <w:bookmarkEnd w:id="21"/>
    </w:p>
    <w:p w14:paraId="683C80CB" w14:textId="77777777" w:rsidR="000B6FB0" w:rsidRPr="0071718B" w:rsidRDefault="000B6FB0" w:rsidP="004F47AC">
      <w:pPr>
        <w:spacing w:line="360" w:lineRule="auto"/>
        <w:ind w:left="1080" w:hanging="360"/>
        <w:rPr>
          <w:rFonts w:ascii="Verdana" w:hAnsi="Verdana"/>
          <w:sz w:val="20"/>
          <w:szCs w:val="20"/>
        </w:rPr>
      </w:pPr>
      <w:r w:rsidRPr="0071718B">
        <w:rPr>
          <w:rFonts w:ascii="Verdana" w:hAnsi="Verdana"/>
          <w:sz w:val="20"/>
          <w:szCs w:val="20"/>
        </w:rPr>
        <w:t>The following shall be necessary parameters that shall be to be taken</w:t>
      </w:r>
      <w:r w:rsidR="004F47AC" w:rsidRPr="0071718B">
        <w:rPr>
          <w:rFonts w:ascii="Verdana" w:hAnsi="Verdana"/>
          <w:sz w:val="20"/>
          <w:szCs w:val="20"/>
        </w:rPr>
        <w:t xml:space="preserve"> into</w:t>
      </w:r>
      <w:r w:rsidR="00A5252D" w:rsidRPr="0071718B">
        <w:rPr>
          <w:rFonts w:ascii="Verdana" w:hAnsi="Verdana"/>
          <w:sz w:val="20"/>
          <w:szCs w:val="20"/>
        </w:rPr>
        <w:t xml:space="preserve"> </w:t>
      </w:r>
      <w:r w:rsidRPr="0071718B">
        <w:rPr>
          <w:rFonts w:ascii="Verdana" w:hAnsi="Verdana"/>
          <w:sz w:val="20"/>
          <w:szCs w:val="20"/>
        </w:rPr>
        <w:t>consideration:</w:t>
      </w:r>
    </w:p>
    <w:p w14:paraId="7425DBFC" w14:textId="77777777" w:rsidR="002663BB" w:rsidRPr="0071718B" w:rsidRDefault="002663BB"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hardware offered by the bidder </w:t>
      </w:r>
      <w:r w:rsidR="00892852" w:rsidRPr="0071718B">
        <w:rPr>
          <w:rFonts w:ascii="Verdana" w:eastAsia="Times New Roman" w:hAnsi="Verdana"/>
          <w:sz w:val="20"/>
          <w:szCs w:val="20"/>
          <w:lang w:val="en-US"/>
        </w:rPr>
        <w:t>should be scal</w:t>
      </w:r>
      <w:r w:rsidR="006B35EF" w:rsidRPr="0071718B">
        <w:rPr>
          <w:rFonts w:ascii="Verdana" w:eastAsia="Times New Roman" w:hAnsi="Verdana"/>
          <w:sz w:val="20"/>
          <w:szCs w:val="20"/>
          <w:lang w:val="en-US"/>
        </w:rPr>
        <w:t>a</w:t>
      </w:r>
      <w:r w:rsidR="00892852" w:rsidRPr="0071718B">
        <w:rPr>
          <w:rFonts w:ascii="Verdana" w:eastAsia="Times New Roman" w:hAnsi="Verdana"/>
          <w:sz w:val="20"/>
          <w:szCs w:val="20"/>
          <w:lang w:val="en-US"/>
        </w:rPr>
        <w:t>ble</w:t>
      </w:r>
      <w:r w:rsidR="00F417AA" w:rsidRPr="0071718B">
        <w:rPr>
          <w:rFonts w:ascii="Verdana" w:eastAsia="Times New Roman" w:hAnsi="Verdana"/>
          <w:sz w:val="20"/>
          <w:szCs w:val="20"/>
          <w:lang w:val="en-US"/>
        </w:rPr>
        <w:t xml:space="preserve"> to cater </w:t>
      </w:r>
      <w:r w:rsidRPr="0071718B">
        <w:rPr>
          <w:rFonts w:ascii="Verdana" w:eastAsia="Times New Roman" w:hAnsi="Verdana"/>
          <w:sz w:val="20"/>
          <w:szCs w:val="20"/>
          <w:lang w:val="en-US"/>
        </w:rPr>
        <w:t xml:space="preserve">future </w:t>
      </w:r>
      <w:r w:rsidR="00F417AA" w:rsidRPr="0071718B">
        <w:rPr>
          <w:rFonts w:ascii="Verdana" w:eastAsia="Times New Roman" w:hAnsi="Verdana"/>
          <w:sz w:val="20"/>
          <w:szCs w:val="20"/>
          <w:lang w:val="en-US"/>
        </w:rPr>
        <w:t xml:space="preserve">requirements </w:t>
      </w:r>
      <w:r w:rsidRPr="0071718B">
        <w:rPr>
          <w:rFonts w:ascii="Verdana" w:eastAsia="Times New Roman" w:hAnsi="Verdana"/>
          <w:sz w:val="20"/>
          <w:szCs w:val="20"/>
          <w:lang w:val="en-US"/>
        </w:rPr>
        <w:t>for both the application and Database Layers</w:t>
      </w:r>
      <w:r w:rsidRPr="0071718B">
        <w:rPr>
          <w:rFonts w:ascii="Verdana" w:hAnsi="Verdana"/>
          <w:sz w:val="20"/>
          <w:szCs w:val="20"/>
        </w:rPr>
        <w:t>.</w:t>
      </w:r>
    </w:p>
    <w:p w14:paraId="6B75567E" w14:textId="77777777" w:rsidR="00523BBE" w:rsidRPr="0071718B" w:rsidRDefault="006B35EF"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bidder</w:t>
      </w:r>
      <w:r w:rsidR="00523BBE" w:rsidRPr="0071718B">
        <w:rPr>
          <w:rFonts w:ascii="Verdana" w:eastAsia="Times New Roman" w:hAnsi="Verdana"/>
          <w:sz w:val="20"/>
          <w:szCs w:val="20"/>
          <w:lang w:val="en-US"/>
        </w:rPr>
        <w:t xml:space="preserve"> shall propose Hardware infrastructure with any of the following options. However, Hardware requirements as mentioned in </w:t>
      </w:r>
      <w:r w:rsidR="00523BBE" w:rsidRPr="0071718B">
        <w:rPr>
          <w:rFonts w:ascii="Verdana" w:eastAsia="Times New Roman" w:hAnsi="Verdana"/>
          <w:b/>
          <w:bCs/>
          <w:i/>
          <w:iCs/>
          <w:sz w:val="20"/>
          <w:szCs w:val="20"/>
          <w:lang w:val="en-US"/>
        </w:rPr>
        <w:t>clause 3.</w:t>
      </w:r>
      <w:r w:rsidR="00D4642A" w:rsidRPr="0071718B">
        <w:rPr>
          <w:rFonts w:ascii="Verdana" w:eastAsia="Times New Roman" w:hAnsi="Verdana"/>
          <w:b/>
          <w:bCs/>
          <w:i/>
          <w:iCs/>
          <w:sz w:val="20"/>
          <w:szCs w:val="20"/>
          <w:lang w:val="en-US"/>
        </w:rPr>
        <w:t>28.</w:t>
      </w:r>
      <w:r w:rsidR="0047672D" w:rsidRPr="0071718B">
        <w:rPr>
          <w:rFonts w:ascii="Verdana" w:eastAsia="Times New Roman" w:hAnsi="Verdana"/>
          <w:b/>
          <w:bCs/>
          <w:i/>
          <w:iCs/>
          <w:sz w:val="20"/>
          <w:szCs w:val="20"/>
          <w:lang w:val="en-US"/>
        </w:rPr>
        <w:t xml:space="preserve">1 </w:t>
      </w:r>
      <w:r w:rsidR="00523BBE" w:rsidRPr="0071718B">
        <w:rPr>
          <w:rFonts w:ascii="Verdana" w:eastAsia="Times New Roman" w:hAnsi="Verdana"/>
          <w:sz w:val="20"/>
          <w:szCs w:val="20"/>
          <w:lang w:val="en-US"/>
        </w:rPr>
        <w:t>of this Technical Specification shall be complied.</w:t>
      </w:r>
    </w:p>
    <w:p w14:paraId="0F841B09" w14:textId="77777777" w:rsidR="00523BBE" w:rsidRPr="0071718B" w:rsidRDefault="00467D92" w:rsidP="00024E8E">
      <w:pPr>
        <w:pStyle w:val="ListParagraph"/>
        <w:numPr>
          <w:ilvl w:val="0"/>
          <w:numId w:val="15"/>
        </w:numPr>
        <w:spacing w:before="240" w:after="120"/>
        <w:jc w:val="both"/>
        <w:rPr>
          <w:rFonts w:ascii="Verdana" w:hAnsi="Verdana"/>
          <w:sz w:val="20"/>
          <w:szCs w:val="20"/>
        </w:rPr>
      </w:pPr>
      <w:r w:rsidRPr="0071718B">
        <w:rPr>
          <w:rFonts w:ascii="Verdana" w:hAnsi="Verdana"/>
          <w:sz w:val="20"/>
          <w:szCs w:val="20"/>
        </w:rPr>
        <w:t xml:space="preserve">The Bidder shall offer the hardware comprising of Servers, Storage, SAN Switch, DC Switches </w:t>
      </w:r>
      <w:proofErr w:type="spellStart"/>
      <w:r w:rsidRPr="0071718B">
        <w:rPr>
          <w:rFonts w:ascii="Verdana" w:hAnsi="Verdana"/>
          <w:sz w:val="20"/>
          <w:szCs w:val="20"/>
        </w:rPr>
        <w:t>etc</w:t>
      </w:r>
      <w:proofErr w:type="spellEnd"/>
      <w:r w:rsidRPr="0071718B">
        <w:rPr>
          <w:rFonts w:ascii="Verdana" w:hAnsi="Verdana"/>
          <w:sz w:val="20"/>
          <w:szCs w:val="20"/>
        </w:rPr>
        <w:t xml:space="preserve"> sized as per Software OEM for running the EMS/NMS Applications and Database. </w:t>
      </w:r>
    </w:p>
    <w:p w14:paraId="5A0DD41A" w14:textId="6C6685F4" w:rsidR="00523BBE" w:rsidRPr="0071718B" w:rsidRDefault="00467D92" w:rsidP="00024E8E">
      <w:pPr>
        <w:pStyle w:val="ListParagraph"/>
        <w:numPr>
          <w:ilvl w:val="0"/>
          <w:numId w:val="15"/>
        </w:numPr>
        <w:spacing w:before="240" w:after="120"/>
        <w:jc w:val="both"/>
        <w:rPr>
          <w:rFonts w:ascii="Verdana" w:hAnsi="Verdana"/>
          <w:sz w:val="20"/>
          <w:szCs w:val="20"/>
        </w:rPr>
      </w:pPr>
      <w:r w:rsidRPr="0071718B">
        <w:rPr>
          <w:rFonts w:ascii="Verdana" w:hAnsi="Verdana"/>
          <w:sz w:val="20"/>
          <w:szCs w:val="20"/>
        </w:rPr>
        <w:t>Alternatively</w:t>
      </w:r>
      <w:r w:rsidR="009238A4" w:rsidRPr="0071718B">
        <w:rPr>
          <w:rFonts w:ascii="Verdana" w:hAnsi="Verdana"/>
          <w:sz w:val="20"/>
          <w:szCs w:val="20"/>
        </w:rPr>
        <w:t>,</w:t>
      </w:r>
      <w:r w:rsidRPr="0071718B">
        <w:rPr>
          <w:rFonts w:ascii="Verdana" w:hAnsi="Verdana"/>
          <w:sz w:val="20"/>
          <w:szCs w:val="20"/>
        </w:rPr>
        <w:t xml:space="preserve"> the bidder can also propose an OEM Supplied prepackaged and tested Integrated System comprising of Servers, Storage and Related Networking instead of separate Servers, Storage, SAN etc. </w:t>
      </w:r>
    </w:p>
    <w:p w14:paraId="5F8ECD40" w14:textId="77777777" w:rsidR="00467D92" w:rsidRPr="0071718B" w:rsidRDefault="00467D92" w:rsidP="00024E8E">
      <w:pPr>
        <w:pStyle w:val="ListParagraph"/>
        <w:numPr>
          <w:ilvl w:val="0"/>
          <w:numId w:val="15"/>
        </w:numPr>
        <w:spacing w:before="240" w:after="120"/>
        <w:jc w:val="both"/>
        <w:rPr>
          <w:rFonts w:ascii="Verdana" w:hAnsi="Verdana"/>
          <w:sz w:val="20"/>
          <w:szCs w:val="20"/>
        </w:rPr>
      </w:pPr>
      <w:r w:rsidRPr="0071718B">
        <w:rPr>
          <w:rFonts w:ascii="Verdana" w:hAnsi="Verdana"/>
          <w:sz w:val="20"/>
          <w:szCs w:val="20"/>
        </w:rPr>
        <w:t xml:space="preserve">Also, the bidder can propose a mix of either </w:t>
      </w:r>
      <w:r w:rsidR="002663BB" w:rsidRPr="0071718B">
        <w:rPr>
          <w:rFonts w:ascii="Verdana" w:hAnsi="Verdana"/>
          <w:sz w:val="20"/>
          <w:szCs w:val="20"/>
        </w:rPr>
        <w:t xml:space="preserve">of above </w:t>
      </w:r>
      <w:r w:rsidRPr="0071718B">
        <w:rPr>
          <w:rFonts w:ascii="Verdana" w:hAnsi="Verdana"/>
          <w:sz w:val="20"/>
          <w:szCs w:val="20"/>
        </w:rPr>
        <w:t xml:space="preserve">to provide a complete hardware solution that caters to the total hardware requirement of all the functional blocks including </w:t>
      </w:r>
      <w:r w:rsidR="00BE0618" w:rsidRPr="0071718B">
        <w:rPr>
          <w:rFonts w:ascii="Verdana" w:hAnsi="Verdana"/>
          <w:sz w:val="20"/>
          <w:szCs w:val="20"/>
        </w:rPr>
        <w:t>applications</w:t>
      </w:r>
      <w:r w:rsidRPr="0071718B">
        <w:rPr>
          <w:rFonts w:ascii="Verdana" w:hAnsi="Verdana"/>
          <w:sz w:val="20"/>
          <w:szCs w:val="20"/>
        </w:rPr>
        <w:t xml:space="preserve">, security etc. </w:t>
      </w:r>
    </w:p>
    <w:p w14:paraId="0464E7FF" w14:textId="77777777" w:rsidR="00523BBE" w:rsidRPr="0071718B" w:rsidRDefault="00523BBE"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The Integrated System being proposed (for option a-ii &amp; a-iii mentioned above) shall comply to TEC GR: TEC/GR/IT/SRV-002/01/XXX 2016</w:t>
      </w:r>
      <w:r w:rsidR="00030823" w:rsidRPr="0071718B">
        <w:rPr>
          <w:rFonts w:ascii="Verdana" w:eastAsia="Times New Roman" w:hAnsi="Verdana"/>
          <w:sz w:val="20"/>
          <w:szCs w:val="20"/>
          <w:lang w:val="en-US"/>
        </w:rPr>
        <w:t xml:space="preserve"> or latest revision, if </w:t>
      </w:r>
      <w:r w:rsidR="006A0E55" w:rsidRPr="0071718B">
        <w:rPr>
          <w:rFonts w:ascii="Verdana" w:eastAsia="Times New Roman" w:hAnsi="Verdana"/>
          <w:sz w:val="20"/>
          <w:szCs w:val="20"/>
          <w:lang w:val="en-US"/>
        </w:rPr>
        <w:t>released</w:t>
      </w:r>
      <w:r w:rsidRPr="0071718B">
        <w:rPr>
          <w:rFonts w:ascii="Verdana" w:eastAsia="Times New Roman" w:hAnsi="Verdana"/>
          <w:sz w:val="20"/>
          <w:szCs w:val="20"/>
          <w:lang w:val="en-US"/>
        </w:rPr>
        <w:t>.</w:t>
      </w:r>
    </w:p>
    <w:p w14:paraId="2E24C9A6" w14:textId="77777777" w:rsidR="00D26CF0" w:rsidRPr="0071718B" w:rsidRDefault="00D26CF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Server &amp; Storage </w:t>
      </w:r>
      <w:r w:rsidR="00621B80" w:rsidRPr="0071718B">
        <w:rPr>
          <w:rFonts w:ascii="Verdana" w:eastAsia="Times New Roman" w:hAnsi="Verdana"/>
          <w:sz w:val="20"/>
          <w:szCs w:val="20"/>
          <w:lang w:val="en-US"/>
        </w:rPr>
        <w:t>can be from different</w:t>
      </w:r>
      <w:r w:rsidRPr="0071718B">
        <w:rPr>
          <w:rFonts w:ascii="Verdana" w:eastAsia="Times New Roman" w:hAnsi="Verdana"/>
          <w:sz w:val="20"/>
          <w:szCs w:val="20"/>
          <w:lang w:val="en-US"/>
        </w:rPr>
        <w:t xml:space="preserve"> OEM</w:t>
      </w:r>
      <w:r w:rsidR="00EB302F" w:rsidRPr="0071718B">
        <w:rPr>
          <w:rFonts w:ascii="Verdana" w:eastAsia="Times New Roman" w:hAnsi="Verdana"/>
          <w:sz w:val="20"/>
          <w:szCs w:val="20"/>
          <w:lang w:val="en-US"/>
        </w:rPr>
        <w:t>.</w:t>
      </w:r>
    </w:p>
    <w:p w14:paraId="5458BEFE" w14:textId="77777777" w:rsidR="000B6FB0" w:rsidRPr="0071718B" w:rsidRDefault="00EB302F"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Operating S</w:t>
      </w:r>
      <w:r w:rsidR="000B6FB0" w:rsidRPr="0071718B">
        <w:rPr>
          <w:rFonts w:ascii="Verdana" w:eastAsia="Times New Roman" w:hAnsi="Verdana"/>
          <w:sz w:val="20"/>
          <w:szCs w:val="20"/>
          <w:lang w:val="en-US"/>
        </w:rPr>
        <w:t>ystem shall support latest version of the Applications and Databases. Desktops shall support Microsoft Windows</w:t>
      </w:r>
      <w:r w:rsidR="00236486" w:rsidRPr="0071718B">
        <w:rPr>
          <w:rFonts w:ascii="Verdana" w:eastAsia="Times New Roman" w:hAnsi="Verdana"/>
          <w:sz w:val="20"/>
          <w:szCs w:val="20"/>
          <w:lang w:val="en-US"/>
        </w:rPr>
        <w:t>/Linux</w:t>
      </w:r>
      <w:r w:rsidR="000B6FB0" w:rsidRPr="0071718B">
        <w:rPr>
          <w:rFonts w:ascii="Verdana" w:eastAsia="Times New Roman" w:hAnsi="Verdana"/>
          <w:sz w:val="20"/>
          <w:szCs w:val="20"/>
          <w:lang w:val="en-US"/>
        </w:rPr>
        <w:t xml:space="preserve"> Operating System for client applications.</w:t>
      </w:r>
      <w:r w:rsidR="00236486" w:rsidRPr="0071718B">
        <w:rPr>
          <w:rFonts w:ascii="Verdana" w:eastAsia="Times New Roman" w:hAnsi="Verdana"/>
          <w:sz w:val="20"/>
          <w:szCs w:val="20"/>
          <w:lang w:val="en-US"/>
        </w:rPr>
        <w:t xml:space="preserve"> Servers shall b</w:t>
      </w:r>
      <w:r w:rsidRPr="0071718B">
        <w:rPr>
          <w:rFonts w:ascii="Verdana" w:eastAsia="Times New Roman" w:hAnsi="Verdana"/>
          <w:sz w:val="20"/>
          <w:szCs w:val="20"/>
          <w:lang w:val="en-US"/>
        </w:rPr>
        <w:t>e Windows/Linux/Unix Operating S</w:t>
      </w:r>
      <w:r w:rsidR="00236486" w:rsidRPr="0071718B">
        <w:rPr>
          <w:rFonts w:ascii="Verdana" w:eastAsia="Times New Roman" w:hAnsi="Verdana"/>
          <w:sz w:val="20"/>
          <w:szCs w:val="20"/>
          <w:lang w:val="en-US"/>
        </w:rPr>
        <w:t>ystem based.</w:t>
      </w:r>
    </w:p>
    <w:p w14:paraId="6BA4005F" w14:textId="77777777" w:rsidR="00EA79CB" w:rsidRPr="0071718B" w:rsidRDefault="00EA79CB"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All Operating System shall be supplied with required licenses valid thro</w:t>
      </w:r>
      <w:r w:rsidR="00FD1FE0" w:rsidRPr="0071718B">
        <w:rPr>
          <w:rFonts w:ascii="Verdana" w:eastAsia="Times New Roman" w:hAnsi="Verdana"/>
          <w:sz w:val="20"/>
          <w:szCs w:val="20"/>
          <w:lang w:val="en-US"/>
        </w:rPr>
        <w:t xml:space="preserve">ughout project </w:t>
      </w:r>
      <w:r w:rsidR="00300031" w:rsidRPr="0071718B">
        <w:rPr>
          <w:rFonts w:ascii="Verdana" w:eastAsia="Times New Roman" w:hAnsi="Verdana"/>
          <w:sz w:val="20"/>
          <w:szCs w:val="20"/>
          <w:lang w:val="en-US"/>
        </w:rPr>
        <w:t xml:space="preserve">implementation, </w:t>
      </w:r>
      <w:r w:rsidR="00FD1FE0" w:rsidRPr="0071718B">
        <w:rPr>
          <w:rFonts w:ascii="Verdana" w:eastAsia="Times New Roman" w:hAnsi="Verdana"/>
          <w:sz w:val="20"/>
          <w:szCs w:val="20"/>
          <w:lang w:val="en-US"/>
        </w:rPr>
        <w:t>W</w:t>
      </w:r>
      <w:r w:rsidRPr="0071718B">
        <w:rPr>
          <w:rFonts w:ascii="Verdana" w:eastAsia="Times New Roman" w:hAnsi="Verdana"/>
          <w:sz w:val="20"/>
          <w:szCs w:val="20"/>
          <w:lang w:val="en-US"/>
        </w:rPr>
        <w:t>arranty &amp; AMC period.</w:t>
      </w:r>
    </w:p>
    <w:p w14:paraId="0DAF1E26" w14:textId="77777777" w:rsidR="000B6FB0" w:rsidRPr="0071718B" w:rsidRDefault="000B6FB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Operating system shall have Premium support</w:t>
      </w:r>
      <w:r w:rsidR="00EF1B8F" w:rsidRPr="0071718B">
        <w:rPr>
          <w:rFonts w:ascii="Verdana" w:eastAsia="Times New Roman" w:hAnsi="Verdana"/>
          <w:sz w:val="20"/>
          <w:szCs w:val="20"/>
          <w:lang w:val="en-US"/>
        </w:rPr>
        <w:t xml:space="preserve"> form OEM.</w:t>
      </w:r>
      <w:r w:rsidRPr="0071718B">
        <w:rPr>
          <w:rFonts w:ascii="Verdana" w:eastAsia="Times New Roman" w:hAnsi="Verdana"/>
          <w:sz w:val="20"/>
          <w:szCs w:val="20"/>
          <w:lang w:val="en-US"/>
        </w:rPr>
        <w:t xml:space="preserve"> </w:t>
      </w:r>
    </w:p>
    <w:p w14:paraId="12243EFF" w14:textId="77777777" w:rsidR="000B6FB0" w:rsidRPr="0071718B" w:rsidRDefault="000B6FB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Ethernet Network Physical Interface shall be minimum 1</w:t>
      </w:r>
      <w:r w:rsidR="000F2B59" w:rsidRPr="0071718B">
        <w:rPr>
          <w:rFonts w:ascii="Verdana" w:eastAsia="Times New Roman" w:hAnsi="Verdana"/>
          <w:sz w:val="20"/>
          <w:szCs w:val="20"/>
          <w:lang w:val="en-US"/>
        </w:rPr>
        <w:t>0</w:t>
      </w:r>
      <w:r w:rsidRPr="0071718B">
        <w:rPr>
          <w:rFonts w:ascii="Verdana" w:eastAsia="Times New Roman" w:hAnsi="Verdana"/>
          <w:sz w:val="20"/>
          <w:szCs w:val="20"/>
          <w:lang w:val="en-US"/>
        </w:rPr>
        <w:t>G.</w:t>
      </w:r>
    </w:p>
    <w:p w14:paraId="1391700A" w14:textId="77777777" w:rsidR="000B6FB0" w:rsidRPr="0071718B" w:rsidRDefault="000B6FB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Fiber Channel (FC)</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based p</w:t>
      </w:r>
      <w:r w:rsidR="000F2B59" w:rsidRPr="0071718B">
        <w:rPr>
          <w:rFonts w:ascii="Verdana" w:eastAsia="Times New Roman" w:hAnsi="Verdana"/>
          <w:sz w:val="20"/>
          <w:szCs w:val="20"/>
          <w:lang w:val="en-US"/>
        </w:rPr>
        <w:t>hysical interface with minimum 16</w:t>
      </w:r>
      <w:r w:rsidRPr="0071718B">
        <w:rPr>
          <w:rFonts w:ascii="Verdana" w:eastAsia="Times New Roman" w:hAnsi="Verdana"/>
          <w:sz w:val="20"/>
          <w:szCs w:val="20"/>
          <w:lang w:val="en-US"/>
        </w:rPr>
        <w:t>G shall be supported for SAN communication from Server Farm</w:t>
      </w:r>
      <w:r w:rsidR="00BB72DA" w:rsidRPr="0071718B">
        <w:rPr>
          <w:rFonts w:ascii="Verdana" w:eastAsia="Times New Roman" w:hAnsi="Verdana"/>
          <w:sz w:val="20"/>
          <w:szCs w:val="20"/>
          <w:lang w:val="en-US"/>
        </w:rPr>
        <w:t xml:space="preserve"> where separate server and storage are proposed</w:t>
      </w:r>
      <w:r w:rsidR="007A6824" w:rsidRPr="0071718B">
        <w:rPr>
          <w:rFonts w:ascii="Verdana" w:eastAsia="Times New Roman" w:hAnsi="Verdana"/>
          <w:sz w:val="20"/>
          <w:szCs w:val="20"/>
          <w:lang w:val="en-US"/>
        </w:rPr>
        <w:t>.</w:t>
      </w:r>
    </w:p>
    <w:p w14:paraId="4D83FA56" w14:textId="77777777" w:rsidR="000B6FB0" w:rsidRPr="0071718B" w:rsidRDefault="000B6FB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Routers and Switches shall be configured in </w:t>
      </w:r>
      <w:r w:rsidR="00EF485D" w:rsidRPr="0071718B">
        <w:rPr>
          <w:rFonts w:ascii="Verdana" w:eastAsia="Times New Roman" w:hAnsi="Verdana"/>
          <w:sz w:val="20"/>
          <w:szCs w:val="20"/>
          <w:lang w:val="en-US"/>
        </w:rPr>
        <w:t xml:space="preserve">virtual </w:t>
      </w:r>
      <w:r w:rsidRPr="0071718B">
        <w:rPr>
          <w:rFonts w:ascii="Verdana" w:eastAsia="Times New Roman" w:hAnsi="Verdana"/>
          <w:sz w:val="20"/>
          <w:szCs w:val="20"/>
          <w:lang w:val="en-US"/>
        </w:rPr>
        <w:t>Load Balancing mode</w:t>
      </w:r>
      <w:r w:rsidR="000F2B59" w:rsidRPr="0071718B">
        <w:rPr>
          <w:rFonts w:ascii="Verdana" w:eastAsia="Times New Roman" w:hAnsi="Verdana"/>
          <w:sz w:val="20"/>
          <w:szCs w:val="20"/>
          <w:lang w:val="en-US"/>
        </w:rPr>
        <w:t xml:space="preserve"> at DC</w:t>
      </w:r>
      <w:r w:rsidR="00EF485D" w:rsidRPr="0071718B">
        <w:rPr>
          <w:rFonts w:ascii="Verdana" w:eastAsia="Times New Roman" w:hAnsi="Verdana"/>
          <w:sz w:val="20"/>
          <w:szCs w:val="20"/>
          <w:lang w:val="en-US"/>
        </w:rPr>
        <w:t xml:space="preserve"> to achieve customized load balancing policy for every application.</w:t>
      </w:r>
    </w:p>
    <w:p w14:paraId="5B2792C0" w14:textId="77777777" w:rsidR="00EA79CB" w:rsidRPr="0071718B" w:rsidRDefault="00EA79CB" w:rsidP="00024E8E">
      <w:pPr>
        <w:numPr>
          <w:ilvl w:val="0"/>
          <w:numId w:val="31"/>
        </w:numPr>
        <w:tabs>
          <w:tab w:val="clear" w:pos="1152"/>
          <w:tab w:val="num" w:pos="1260"/>
        </w:tabs>
        <w:spacing w:before="240" w:after="120" w:line="240" w:lineRule="auto"/>
        <w:jc w:val="both"/>
        <w:rPr>
          <w:rFonts w:ascii="Verdana" w:hAnsi="Verdana" w:cs="Calibri"/>
          <w:sz w:val="20"/>
          <w:szCs w:val="20"/>
          <w:lang w:eastAsia="en-IN"/>
        </w:rPr>
      </w:pPr>
      <w:r w:rsidRPr="0071718B">
        <w:rPr>
          <w:rFonts w:ascii="Verdana" w:eastAsia="Times New Roman" w:hAnsi="Verdana"/>
          <w:sz w:val="20"/>
          <w:szCs w:val="20"/>
          <w:lang w:val="en-US"/>
        </w:rPr>
        <w:t>The storage should be sized to keep all the system logs/records including operations &amp; maintenance command logs for a period of at least 12</w:t>
      </w:r>
      <w:r w:rsidR="00CF580C"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months</w:t>
      </w:r>
      <w:r w:rsidR="009B4645" w:rsidRPr="0071718B">
        <w:rPr>
          <w:rFonts w:ascii="Verdana" w:eastAsia="Times New Roman" w:hAnsi="Verdana"/>
          <w:sz w:val="20"/>
          <w:szCs w:val="20"/>
          <w:lang w:val="en-US"/>
        </w:rPr>
        <w:t xml:space="preserve"> in online mode</w:t>
      </w:r>
      <w:r w:rsidRPr="0071718B">
        <w:rPr>
          <w:rFonts w:ascii="Verdana" w:eastAsia="Times New Roman" w:hAnsi="Verdana"/>
          <w:sz w:val="20"/>
          <w:szCs w:val="20"/>
          <w:lang w:val="en-US"/>
        </w:rPr>
        <w:t xml:space="preserve">, which should include the actual command given, who gave the command, when it was given with date and time and from where etc. </w:t>
      </w:r>
      <w:r w:rsidR="009B4645" w:rsidRPr="0071718B">
        <w:rPr>
          <w:rFonts w:ascii="Verdana" w:eastAsia="Times New Roman" w:hAnsi="Verdana"/>
          <w:sz w:val="20"/>
          <w:szCs w:val="20"/>
          <w:lang w:val="en-US"/>
        </w:rPr>
        <w:t>&amp; should be</w:t>
      </w:r>
      <w:r w:rsidRPr="0071718B">
        <w:rPr>
          <w:rFonts w:ascii="Verdana" w:eastAsia="Times New Roman" w:hAnsi="Verdana"/>
          <w:sz w:val="20"/>
          <w:szCs w:val="20"/>
          <w:lang w:val="en-US"/>
        </w:rPr>
        <w:t xml:space="preserve"> easily accessible. For next </w:t>
      </w:r>
      <w:r w:rsidR="00C25309" w:rsidRPr="0071718B">
        <w:rPr>
          <w:rFonts w:ascii="Verdana" w:eastAsia="Times New Roman" w:hAnsi="Verdana"/>
          <w:sz w:val="20"/>
          <w:szCs w:val="20"/>
          <w:lang w:val="en-US"/>
        </w:rPr>
        <w:t>2</w:t>
      </w:r>
      <w:r w:rsidR="00CF580C" w:rsidRPr="0071718B">
        <w:rPr>
          <w:rFonts w:ascii="Verdana" w:eastAsia="Times New Roman" w:hAnsi="Verdana"/>
          <w:sz w:val="20"/>
          <w:szCs w:val="20"/>
          <w:lang w:val="en-US"/>
        </w:rPr>
        <w:t xml:space="preserve"> years</w:t>
      </w:r>
      <w:r w:rsidRPr="0071718B">
        <w:rPr>
          <w:rFonts w:ascii="Verdana" w:eastAsia="Times New Roman" w:hAnsi="Verdana"/>
          <w:sz w:val="20"/>
          <w:szCs w:val="20"/>
          <w:lang w:val="en-US"/>
        </w:rPr>
        <w:t xml:space="preserve"> the same information </w:t>
      </w:r>
      <w:r w:rsidR="00C90BBB" w:rsidRPr="0071718B">
        <w:rPr>
          <w:rFonts w:ascii="Verdana" w:eastAsia="Times New Roman" w:hAnsi="Verdana"/>
          <w:sz w:val="20"/>
          <w:szCs w:val="20"/>
          <w:lang w:val="en-US"/>
        </w:rPr>
        <w:t xml:space="preserve">shall </w:t>
      </w:r>
      <w:proofErr w:type="spellStart"/>
      <w:r w:rsidR="00C90BBB" w:rsidRPr="0071718B">
        <w:rPr>
          <w:rFonts w:ascii="Verdana" w:eastAsia="Times New Roman" w:hAnsi="Verdana"/>
          <w:sz w:val="20"/>
          <w:szCs w:val="20"/>
          <w:lang w:val="en-US"/>
        </w:rPr>
        <w:t>stored</w:t>
      </w:r>
      <w:proofErr w:type="spellEnd"/>
      <w:r w:rsidR="00C90BBB" w:rsidRPr="0071718B">
        <w:rPr>
          <w:rFonts w:ascii="Verdana" w:eastAsia="Times New Roman" w:hAnsi="Verdana"/>
          <w:sz w:val="20"/>
          <w:szCs w:val="20"/>
          <w:lang w:val="en-US"/>
        </w:rPr>
        <w:t xml:space="preserve">/retained in a </w:t>
      </w:r>
      <w:proofErr w:type="spellStart"/>
      <w:proofErr w:type="gramStart"/>
      <w:r w:rsidR="00C90BBB" w:rsidRPr="0071718B">
        <w:rPr>
          <w:rFonts w:ascii="Verdana" w:eastAsia="Times New Roman" w:hAnsi="Verdana"/>
          <w:sz w:val="20"/>
          <w:szCs w:val="20"/>
          <w:lang w:val="en-US"/>
        </w:rPr>
        <w:t>non online</w:t>
      </w:r>
      <w:proofErr w:type="spellEnd"/>
      <w:proofErr w:type="gramEnd"/>
      <w:r w:rsidR="00C90BBB" w:rsidRPr="0071718B">
        <w:rPr>
          <w:rFonts w:ascii="Verdana" w:eastAsia="Times New Roman" w:hAnsi="Verdana"/>
          <w:sz w:val="20"/>
          <w:szCs w:val="20"/>
          <w:lang w:val="en-US"/>
        </w:rPr>
        <w:t xml:space="preserve"> mode.</w:t>
      </w:r>
      <w:r w:rsidR="00EF485D" w:rsidRPr="0071718B">
        <w:rPr>
          <w:rFonts w:ascii="Verdana" w:hAnsi="Verdana"/>
          <w:sz w:val="20"/>
          <w:szCs w:val="20"/>
        </w:rPr>
        <w:t xml:space="preserve"> </w:t>
      </w:r>
      <w:r w:rsidR="00EF485D" w:rsidRPr="0071718B">
        <w:rPr>
          <w:rFonts w:ascii="Verdana" w:eastAsia="Times New Roman" w:hAnsi="Verdana"/>
          <w:sz w:val="20"/>
          <w:szCs w:val="20"/>
          <w:lang w:val="en-US"/>
        </w:rPr>
        <w:t xml:space="preserve">The software defined storage solution should support </w:t>
      </w:r>
      <w:r w:rsidR="00B45201" w:rsidRPr="0071718B">
        <w:rPr>
          <w:rFonts w:ascii="Verdana" w:eastAsia="Times New Roman" w:hAnsi="Verdana"/>
          <w:sz w:val="20"/>
          <w:szCs w:val="20"/>
          <w:lang w:val="en-US"/>
        </w:rPr>
        <w:t>both scale up and scale out architecture.</w:t>
      </w:r>
      <w:r w:rsidR="000B6FCD" w:rsidRPr="0071718B">
        <w:rPr>
          <w:rFonts w:ascii="Verdana" w:eastAsia="Times New Roman" w:hAnsi="Verdana"/>
          <w:sz w:val="20"/>
          <w:szCs w:val="20"/>
          <w:lang w:val="en-US"/>
        </w:rPr>
        <w:t xml:space="preserve"> The initial capacity shall be 120% and ultimate capacity shall be 200 % of initial capacity.</w:t>
      </w:r>
      <w:r w:rsidR="00A75825" w:rsidRPr="0071718B">
        <w:rPr>
          <w:rFonts w:ascii="Verdana" w:eastAsia="Times New Roman" w:hAnsi="Verdana"/>
          <w:sz w:val="20"/>
          <w:szCs w:val="20"/>
          <w:lang w:val="en-US"/>
        </w:rPr>
        <w:t xml:space="preserve"> </w:t>
      </w:r>
    </w:p>
    <w:p w14:paraId="1835C3F7" w14:textId="77777777" w:rsidR="000B6FB0" w:rsidRPr="0071718B" w:rsidRDefault="000B6FB0" w:rsidP="00024E8E">
      <w:pPr>
        <w:numPr>
          <w:ilvl w:val="0"/>
          <w:numId w:val="31"/>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Dimensioning of the Solution shall </w:t>
      </w:r>
      <w:proofErr w:type="gramStart"/>
      <w:r w:rsidRPr="0071718B">
        <w:rPr>
          <w:rFonts w:ascii="Verdana" w:eastAsia="Times New Roman" w:hAnsi="Verdana"/>
          <w:sz w:val="20"/>
          <w:szCs w:val="20"/>
          <w:lang w:val="en-US"/>
        </w:rPr>
        <w:t>be based on the assumption</w:t>
      </w:r>
      <w:proofErr w:type="gramEnd"/>
      <w:r w:rsidRPr="0071718B">
        <w:rPr>
          <w:rFonts w:ascii="Verdana" w:eastAsia="Times New Roman" w:hAnsi="Verdana"/>
          <w:sz w:val="20"/>
          <w:szCs w:val="20"/>
          <w:lang w:val="en-US"/>
        </w:rPr>
        <w:t xml:space="preserve"> that current network size </w:t>
      </w:r>
      <w:r w:rsidR="00CF580C" w:rsidRPr="0071718B">
        <w:rPr>
          <w:rFonts w:ascii="Verdana" w:eastAsia="Times New Roman" w:hAnsi="Verdana"/>
          <w:sz w:val="20"/>
          <w:szCs w:val="20"/>
          <w:lang w:val="en-US"/>
        </w:rPr>
        <w:t>would double in the next three (3</w:t>
      </w:r>
      <w:r w:rsidRPr="0071718B">
        <w:rPr>
          <w:rFonts w:ascii="Verdana" w:eastAsia="Times New Roman" w:hAnsi="Verdana"/>
          <w:sz w:val="20"/>
          <w:szCs w:val="20"/>
          <w:lang w:val="en-US"/>
        </w:rPr>
        <w:t xml:space="preserve">) years. The NOC Infrastructure and related Software/DB should be dimensioned keeping in view the </w:t>
      </w:r>
      <w:proofErr w:type="gramStart"/>
      <w:r w:rsidRPr="0071718B">
        <w:rPr>
          <w:rFonts w:ascii="Verdana" w:eastAsia="Times New Roman" w:hAnsi="Verdana"/>
          <w:sz w:val="20"/>
          <w:szCs w:val="20"/>
          <w:lang w:val="en-US"/>
        </w:rPr>
        <w:t>5 year</w:t>
      </w:r>
      <w:proofErr w:type="gramEnd"/>
      <w:r w:rsidRPr="0071718B">
        <w:rPr>
          <w:rFonts w:ascii="Verdana" w:eastAsia="Times New Roman" w:hAnsi="Verdana"/>
          <w:sz w:val="20"/>
          <w:szCs w:val="20"/>
          <w:lang w:val="en-US"/>
        </w:rPr>
        <w:t xml:space="preserve"> network expansion.</w:t>
      </w:r>
    </w:p>
    <w:p w14:paraId="61ABAA01" w14:textId="77777777" w:rsidR="000B6FB0" w:rsidRPr="0071718B" w:rsidRDefault="000B6FB0" w:rsidP="00024E8E">
      <w:pPr>
        <w:keepNext/>
        <w:numPr>
          <w:ilvl w:val="2"/>
          <w:numId w:val="14"/>
        </w:numPr>
        <w:tabs>
          <w:tab w:val="left" w:pos="720"/>
        </w:tabs>
        <w:spacing w:before="240" w:after="60" w:line="240" w:lineRule="auto"/>
        <w:jc w:val="both"/>
        <w:outlineLvl w:val="1"/>
        <w:rPr>
          <w:rFonts w:ascii="Verdana" w:hAnsi="Verdana"/>
          <w:b/>
          <w:sz w:val="20"/>
          <w:szCs w:val="20"/>
        </w:rPr>
      </w:pPr>
      <w:bookmarkStart w:id="22" w:name="_Toc432954739"/>
      <w:r w:rsidRPr="0071718B">
        <w:rPr>
          <w:rFonts w:ascii="Verdana" w:hAnsi="Verdana"/>
          <w:b/>
          <w:sz w:val="20"/>
          <w:szCs w:val="20"/>
        </w:rPr>
        <w:t xml:space="preserve">Generic </w:t>
      </w:r>
      <w:r w:rsidR="000C3134" w:rsidRPr="0071718B">
        <w:rPr>
          <w:rFonts w:ascii="Verdana" w:eastAsia="Times New Roman" w:hAnsi="Verdana"/>
          <w:b/>
          <w:bCs/>
          <w:iCs/>
          <w:sz w:val="20"/>
          <w:szCs w:val="20"/>
          <w:lang w:val="en-US"/>
        </w:rPr>
        <w:t>Hardware</w:t>
      </w:r>
      <w:r w:rsidR="000C3134" w:rsidRPr="0071718B">
        <w:rPr>
          <w:rFonts w:ascii="Verdana" w:hAnsi="Verdana"/>
          <w:b/>
          <w:sz w:val="20"/>
          <w:szCs w:val="20"/>
        </w:rPr>
        <w:t xml:space="preserve"> </w:t>
      </w:r>
      <w:r w:rsidRPr="0071718B">
        <w:rPr>
          <w:rFonts w:ascii="Verdana" w:hAnsi="Verdana"/>
          <w:b/>
          <w:sz w:val="20"/>
          <w:szCs w:val="20"/>
        </w:rPr>
        <w:t>Requirements</w:t>
      </w:r>
      <w:bookmarkEnd w:id="22"/>
    </w:p>
    <w:p w14:paraId="11A5C8F3" w14:textId="77777777" w:rsidR="000B6FB0" w:rsidRPr="0071718B" w:rsidRDefault="000B6F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Dimensioning of</w:t>
      </w:r>
      <w:r w:rsidR="00414792" w:rsidRPr="0071718B">
        <w:rPr>
          <w:rFonts w:ascii="Verdana" w:eastAsia="Times New Roman" w:hAnsi="Verdana"/>
          <w:sz w:val="20"/>
          <w:szCs w:val="20"/>
          <w:lang w:val="en-US"/>
        </w:rPr>
        <w:t xml:space="preserve"> HW (Servers/Storage) shall be </w:t>
      </w:r>
      <w:r w:rsidRPr="0071718B">
        <w:rPr>
          <w:rFonts w:ascii="Verdana" w:eastAsia="Times New Roman" w:hAnsi="Verdana"/>
          <w:sz w:val="20"/>
          <w:szCs w:val="20"/>
          <w:lang w:val="en-US"/>
        </w:rPr>
        <w:t xml:space="preserve">based on </w:t>
      </w:r>
    </w:p>
    <w:p w14:paraId="201ACAED" w14:textId="0111E6E5"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No</w:t>
      </w:r>
      <w:r w:rsidR="00852D86" w:rsidRPr="0071718B">
        <w:rPr>
          <w:rFonts w:ascii="Verdana" w:hAnsi="Verdana" w:cs="Times New Roman"/>
          <w:sz w:val="20"/>
          <w:szCs w:val="20"/>
        </w:rPr>
        <w:t>.</w:t>
      </w:r>
      <w:r w:rsidRPr="0071718B">
        <w:rPr>
          <w:rFonts w:ascii="Verdana" w:hAnsi="Verdana" w:cs="Times New Roman"/>
          <w:sz w:val="20"/>
          <w:szCs w:val="20"/>
        </w:rPr>
        <w:t xml:space="preserve"> of Network Elements (NE)</w:t>
      </w:r>
      <w:r w:rsidR="002D1796" w:rsidRPr="0071718B">
        <w:rPr>
          <w:rFonts w:ascii="Verdana" w:hAnsi="Verdana" w:cs="Times New Roman"/>
          <w:sz w:val="20"/>
          <w:szCs w:val="20"/>
        </w:rPr>
        <w:t xml:space="preserve"> </w:t>
      </w:r>
      <w:r w:rsidR="00445F27" w:rsidRPr="0071718B">
        <w:rPr>
          <w:rFonts w:ascii="Verdana" w:hAnsi="Verdana" w:cs="Times New Roman"/>
          <w:sz w:val="20"/>
          <w:szCs w:val="20"/>
        </w:rPr>
        <w:t xml:space="preserve">= </w:t>
      </w:r>
      <w:r w:rsidR="00C65B26" w:rsidRPr="0071718B">
        <w:rPr>
          <w:rFonts w:ascii="Verdana" w:hAnsi="Verdana" w:cs="Times New Roman"/>
          <w:sz w:val="20"/>
          <w:szCs w:val="20"/>
        </w:rPr>
        <w:t>Maximum 10</w:t>
      </w:r>
      <w:r w:rsidR="00440629" w:rsidRPr="0071718B">
        <w:rPr>
          <w:rFonts w:ascii="Verdana" w:hAnsi="Verdana" w:cs="Times New Roman"/>
          <w:sz w:val="20"/>
          <w:szCs w:val="20"/>
        </w:rPr>
        <w:t>0</w:t>
      </w:r>
      <w:r w:rsidR="00C65B26" w:rsidRPr="0071718B">
        <w:rPr>
          <w:rFonts w:ascii="Verdana" w:hAnsi="Verdana" w:cs="Times New Roman"/>
          <w:sz w:val="20"/>
          <w:szCs w:val="20"/>
        </w:rPr>
        <w:t>0 NEs each for IP/MPLS and MPLS-TP</w:t>
      </w:r>
    </w:p>
    <w:p w14:paraId="3EE7A5DD"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Services/Circuits Growth for five</w:t>
      </w:r>
      <w:r w:rsidR="00D14FF1" w:rsidRPr="0071718B">
        <w:rPr>
          <w:rFonts w:ascii="Verdana" w:hAnsi="Verdana" w:cs="Times New Roman"/>
          <w:sz w:val="20"/>
          <w:szCs w:val="20"/>
        </w:rPr>
        <w:t xml:space="preserve"> (5)</w:t>
      </w:r>
      <w:r w:rsidRPr="0071718B">
        <w:rPr>
          <w:rFonts w:ascii="Verdana" w:hAnsi="Verdana" w:cs="Times New Roman"/>
          <w:sz w:val="20"/>
          <w:szCs w:val="20"/>
        </w:rPr>
        <w:t xml:space="preserve"> years</w:t>
      </w:r>
      <w:r w:rsidR="00445F27" w:rsidRPr="0071718B">
        <w:rPr>
          <w:rFonts w:ascii="Verdana" w:hAnsi="Verdana" w:cs="Times New Roman"/>
          <w:sz w:val="20"/>
          <w:szCs w:val="20"/>
        </w:rPr>
        <w:t xml:space="preserve">: </w:t>
      </w:r>
      <w:r w:rsidR="00C65B26" w:rsidRPr="0071718B">
        <w:rPr>
          <w:rFonts w:ascii="Verdana" w:hAnsi="Verdana" w:cs="Times New Roman"/>
          <w:sz w:val="20"/>
          <w:szCs w:val="20"/>
        </w:rPr>
        <w:t>Approximately</w:t>
      </w:r>
      <w:r w:rsidR="00445F27" w:rsidRPr="0071718B">
        <w:rPr>
          <w:rFonts w:ascii="Verdana" w:hAnsi="Verdana" w:cs="Times New Roman"/>
          <w:sz w:val="20"/>
          <w:szCs w:val="20"/>
        </w:rPr>
        <w:t xml:space="preserve"> 500 links/services</w:t>
      </w:r>
    </w:p>
    <w:p w14:paraId="57D2D8DD"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lang w:val="en-IN"/>
        </w:rPr>
        <w:t xml:space="preserve">Alarms Rate (Average / Peak) </w:t>
      </w:r>
    </w:p>
    <w:p w14:paraId="4ED67E5C"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 xml:space="preserve">RCA Computation time </w:t>
      </w:r>
    </w:p>
    <w:p w14:paraId="15BA74BA"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Data Polling interval</w:t>
      </w:r>
    </w:p>
    <w:p w14:paraId="2D1CCD3A"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Raw data storage/archival duration</w:t>
      </w:r>
    </w:p>
    <w:p w14:paraId="44F9F2C0"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No. of Users</w:t>
      </w:r>
    </w:p>
    <w:p w14:paraId="43E290EF"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No. of Concurrent Users</w:t>
      </w:r>
    </w:p>
    <w:p w14:paraId="65DEEADA"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Application Response time</w:t>
      </w:r>
    </w:p>
    <w:p w14:paraId="33E498B8" w14:textId="77777777" w:rsidR="000B6FB0" w:rsidRPr="0071718B" w:rsidRDefault="000B6FB0" w:rsidP="001D640F">
      <w:pPr>
        <w:pStyle w:val="NormalWeb"/>
        <w:numPr>
          <w:ilvl w:val="1"/>
          <w:numId w:val="6"/>
        </w:numPr>
        <w:tabs>
          <w:tab w:val="left" w:pos="1560"/>
        </w:tabs>
        <w:suppressAutoHyphens/>
        <w:spacing w:before="0" w:beforeAutospacing="0" w:after="0" w:afterAutospacing="0"/>
        <w:jc w:val="both"/>
        <w:rPr>
          <w:rFonts w:ascii="Verdana" w:hAnsi="Verdana" w:cs="Times New Roman"/>
          <w:sz w:val="20"/>
          <w:szCs w:val="20"/>
          <w:lang w:val="en-IN"/>
        </w:rPr>
      </w:pPr>
      <w:r w:rsidRPr="0071718B">
        <w:rPr>
          <w:rFonts w:ascii="Verdana" w:hAnsi="Verdana" w:cs="Times New Roman"/>
          <w:sz w:val="20"/>
          <w:szCs w:val="20"/>
        </w:rPr>
        <w:t>No. of Reports</w:t>
      </w:r>
    </w:p>
    <w:p w14:paraId="63C3976B" w14:textId="77777777" w:rsidR="00BE0618" w:rsidRPr="0071718B" w:rsidRDefault="00BE0618"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Proposed Server/Integrated System shall have the latest version of 64-bit, high performance RISC/X-86 architecture processors</w:t>
      </w:r>
      <w:r w:rsidRPr="0071718B">
        <w:rPr>
          <w:rFonts w:ascii="Verdana" w:hAnsi="Verdana"/>
          <w:sz w:val="20"/>
          <w:szCs w:val="20"/>
        </w:rPr>
        <w:t>.</w:t>
      </w:r>
    </w:p>
    <w:p w14:paraId="6194D623" w14:textId="77777777" w:rsidR="000B6FB0" w:rsidRPr="0071718B" w:rsidRDefault="000B6F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The Data Center Connectivity Architecture shall be flexible to meet network design requirements and shall be positioned in several hardware arrangements or be customized to fit specific requirements.</w:t>
      </w:r>
    </w:p>
    <w:p w14:paraId="25E7D6A1" w14:textId="77777777" w:rsidR="000418B0" w:rsidRPr="0071718B" w:rsidRDefault="000418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Separate Servers to be provided for Application and Database in case of both IP/MPLS and MPLS-TP solutions.</w:t>
      </w:r>
    </w:p>
    <w:p w14:paraId="4A21B721" w14:textId="77777777" w:rsidR="000B6FB0" w:rsidRPr="0071718B" w:rsidRDefault="000B6F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HDD capacity and RAM shall be sufficient to meet the requirements and shall be sized as per the</w:t>
      </w:r>
      <w:r w:rsidR="00DC0E2D" w:rsidRPr="0071718B">
        <w:rPr>
          <w:rFonts w:ascii="Verdana" w:eastAsia="Times New Roman" w:hAnsi="Verdana"/>
          <w:sz w:val="20"/>
          <w:szCs w:val="20"/>
          <w:lang w:val="en-US"/>
        </w:rPr>
        <w:t xml:space="preserve"> network/expansi</w:t>
      </w:r>
      <w:r w:rsidR="00744E0C" w:rsidRPr="0071718B">
        <w:rPr>
          <w:rFonts w:ascii="Verdana" w:eastAsia="Times New Roman" w:hAnsi="Verdana"/>
          <w:sz w:val="20"/>
          <w:szCs w:val="20"/>
          <w:lang w:val="en-US"/>
        </w:rPr>
        <w:t>on requirements with maximum 5</w:t>
      </w:r>
      <w:r w:rsidR="00DC0E2D" w:rsidRPr="0071718B">
        <w:rPr>
          <w:rFonts w:ascii="Verdana" w:eastAsia="Times New Roman" w:hAnsi="Verdana"/>
          <w:sz w:val="20"/>
          <w:szCs w:val="20"/>
          <w:lang w:val="en-US"/>
        </w:rPr>
        <w:t>0% utilization at project peak.</w:t>
      </w:r>
    </w:p>
    <w:p w14:paraId="0A7B4243" w14:textId="77777777" w:rsidR="000B6FB0" w:rsidRPr="0071718B" w:rsidRDefault="000B6F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Server access shall support multiple users with authentication. The authorizations and the privileges of the operators (Remote and Local) shall depend upon the Login and Password. </w:t>
      </w:r>
    </w:p>
    <w:p w14:paraId="35A9AC94" w14:textId="77777777" w:rsidR="003105C7" w:rsidRPr="0071718B" w:rsidRDefault="003105C7"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All hardware devices shall be supplied along with </w:t>
      </w:r>
      <w:r w:rsidR="00EC10D2" w:rsidRPr="0071718B">
        <w:rPr>
          <w:rFonts w:ascii="Verdana" w:eastAsia="Times New Roman" w:hAnsi="Verdana"/>
          <w:sz w:val="20"/>
          <w:szCs w:val="20"/>
          <w:lang w:val="en-US"/>
        </w:rPr>
        <w:t>required</w:t>
      </w:r>
      <w:r w:rsidRPr="0071718B">
        <w:rPr>
          <w:rFonts w:ascii="Verdana" w:eastAsia="Times New Roman" w:hAnsi="Verdana"/>
          <w:sz w:val="20"/>
          <w:szCs w:val="20"/>
          <w:lang w:val="en-US"/>
        </w:rPr>
        <w:t xml:space="preserve"> </w:t>
      </w:r>
      <w:r w:rsidR="000D024D" w:rsidRPr="0071718B">
        <w:rPr>
          <w:rFonts w:ascii="Verdana" w:eastAsia="Times New Roman" w:hAnsi="Verdana"/>
          <w:sz w:val="20"/>
          <w:szCs w:val="20"/>
          <w:lang w:val="en-US"/>
        </w:rPr>
        <w:t>Transceivers</w:t>
      </w:r>
      <w:r w:rsidR="00744E0C" w:rsidRPr="0071718B">
        <w:rPr>
          <w:rFonts w:ascii="Verdana" w:eastAsia="Times New Roman" w:hAnsi="Verdana"/>
          <w:sz w:val="20"/>
          <w:szCs w:val="20"/>
          <w:lang w:val="en-US"/>
        </w:rPr>
        <w:t>,</w:t>
      </w:r>
      <w:r w:rsidR="00A5252D"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 xml:space="preserve">SFPs </w:t>
      </w:r>
      <w:r w:rsidR="00EC10D2" w:rsidRPr="0071718B">
        <w:rPr>
          <w:rFonts w:ascii="Verdana" w:eastAsia="Times New Roman" w:hAnsi="Verdana"/>
          <w:sz w:val="20"/>
          <w:szCs w:val="20"/>
          <w:lang w:val="en-US"/>
        </w:rPr>
        <w:t>(should</w:t>
      </w:r>
      <w:r w:rsidRPr="0071718B">
        <w:rPr>
          <w:rFonts w:ascii="Verdana" w:eastAsia="Times New Roman" w:hAnsi="Verdana"/>
          <w:sz w:val="20"/>
          <w:szCs w:val="20"/>
          <w:lang w:val="en-US"/>
        </w:rPr>
        <w:t xml:space="preserve"> be SFP+ type) as per </w:t>
      </w:r>
      <w:r w:rsidR="00EC10D2" w:rsidRPr="0071718B">
        <w:rPr>
          <w:rFonts w:ascii="Verdana" w:eastAsia="Times New Roman" w:hAnsi="Verdana"/>
          <w:sz w:val="20"/>
          <w:szCs w:val="20"/>
          <w:lang w:val="en-US"/>
        </w:rPr>
        <w:t>system requirement during implementation, Warranty and AMC period.</w:t>
      </w:r>
    </w:p>
    <w:p w14:paraId="494E71FF" w14:textId="77777777" w:rsidR="000418B0" w:rsidRPr="0071718B" w:rsidRDefault="000418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Servers quoted shall have a product support roadmap of minimum 6 years as on the date of bid submission and same shall be submitted. Bidder shall submit OEM undertaking for the same.</w:t>
      </w:r>
    </w:p>
    <w:p w14:paraId="6178215F" w14:textId="77777777" w:rsidR="000418B0" w:rsidRPr="0071718B" w:rsidRDefault="000418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servers shall have connectivity for Ethernet and FC which may be given in separate interfaces or in combined form and should meet the number of interface requirement as specified in Technical Specification.</w:t>
      </w:r>
    </w:p>
    <w:p w14:paraId="58A51C44" w14:textId="77777777" w:rsidR="000418B0" w:rsidRPr="0071718B" w:rsidRDefault="000418B0"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Server shall be provided with Operating System supported by the application.</w:t>
      </w:r>
    </w:p>
    <w:p w14:paraId="513A45FA" w14:textId="77777777" w:rsidR="0047672D" w:rsidRPr="0071718B" w:rsidRDefault="0047672D"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Should be supplied with KVM (Keyboard, Video Monitor and Mouse).</w:t>
      </w:r>
    </w:p>
    <w:p w14:paraId="439B6987" w14:textId="77777777" w:rsidR="000418B0" w:rsidRPr="0071718B" w:rsidRDefault="0047672D" w:rsidP="00024E8E">
      <w:pPr>
        <w:numPr>
          <w:ilvl w:val="0"/>
          <w:numId w:val="32"/>
        </w:numPr>
        <w:tabs>
          <w:tab w:val="clear" w:pos="1152"/>
          <w:tab w:val="num" w:pos="1260"/>
        </w:tabs>
        <w:spacing w:before="240" w:after="120" w:line="240" w:lineRule="auto"/>
        <w:jc w:val="both"/>
        <w:rPr>
          <w:rFonts w:ascii="Verdana" w:hAnsi="Verdana"/>
          <w:sz w:val="20"/>
          <w:szCs w:val="20"/>
        </w:rPr>
      </w:pPr>
      <w:r w:rsidRPr="0071718B">
        <w:rPr>
          <w:rFonts w:ascii="Verdana" w:hAnsi="Verdana"/>
          <w:sz w:val="20"/>
          <w:szCs w:val="20"/>
        </w:rPr>
        <w:t>It shall support remote/virtual KVM capability from an external keyboard, video monitor and mouse to all blades installed in the chassis through the management controllers and shall also support virtual media for DVD access.</w:t>
      </w:r>
    </w:p>
    <w:p w14:paraId="3C2C347D" w14:textId="77777777" w:rsidR="00BE4ACE" w:rsidRPr="0071718B" w:rsidRDefault="00BE4ACE" w:rsidP="00024E8E">
      <w:pPr>
        <w:numPr>
          <w:ilvl w:val="0"/>
          <w:numId w:val="32"/>
        </w:numPr>
        <w:tabs>
          <w:tab w:val="clear" w:pos="1152"/>
          <w:tab w:val="num" w:pos="1260"/>
        </w:tabs>
        <w:spacing w:before="240" w:after="120" w:line="240" w:lineRule="auto"/>
        <w:jc w:val="both"/>
        <w:rPr>
          <w:rFonts w:ascii="Verdana" w:hAnsi="Verdana"/>
          <w:sz w:val="20"/>
          <w:szCs w:val="20"/>
        </w:rPr>
      </w:pPr>
      <w:r w:rsidRPr="0071718B">
        <w:rPr>
          <w:rFonts w:ascii="Verdana" w:hAnsi="Verdana"/>
          <w:sz w:val="20"/>
          <w:szCs w:val="20"/>
        </w:rPr>
        <w:t xml:space="preserve">The server storage should be RAID 5 supported. All storage </w:t>
      </w:r>
      <w:proofErr w:type="gramStart"/>
      <w:r w:rsidRPr="0071718B">
        <w:rPr>
          <w:rFonts w:ascii="Verdana" w:hAnsi="Verdana"/>
          <w:sz w:val="20"/>
          <w:szCs w:val="20"/>
        </w:rPr>
        <w:t>are</w:t>
      </w:r>
      <w:proofErr w:type="gramEnd"/>
      <w:r w:rsidRPr="0071718B">
        <w:rPr>
          <w:rFonts w:ascii="Verdana" w:hAnsi="Verdana"/>
          <w:sz w:val="20"/>
          <w:szCs w:val="20"/>
        </w:rPr>
        <w:t xml:space="preserve"> required to be configured in RAID </w:t>
      </w:r>
      <w:r w:rsidR="00244DE8" w:rsidRPr="0071718B">
        <w:rPr>
          <w:rFonts w:ascii="Verdana" w:hAnsi="Verdana"/>
          <w:sz w:val="20"/>
          <w:szCs w:val="20"/>
        </w:rPr>
        <w:t>5</w:t>
      </w:r>
      <w:r w:rsidRPr="0071718B">
        <w:rPr>
          <w:rFonts w:ascii="Verdana" w:hAnsi="Verdana"/>
          <w:sz w:val="20"/>
          <w:szCs w:val="20"/>
        </w:rPr>
        <w:t xml:space="preserve"> Protection</w:t>
      </w:r>
      <w:r w:rsidR="00244DE8" w:rsidRPr="0071718B">
        <w:rPr>
          <w:rFonts w:ascii="Verdana" w:hAnsi="Verdana"/>
          <w:sz w:val="20"/>
          <w:szCs w:val="20"/>
        </w:rPr>
        <w:t xml:space="preserve"> or above.</w:t>
      </w:r>
    </w:p>
    <w:p w14:paraId="06E66E17" w14:textId="77777777" w:rsidR="007A5DA3" w:rsidRPr="0071718B" w:rsidRDefault="007A5DA3"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The servers shall be sized such that its processing capacity utilization should not exceed 30% of total processing capacity at peak load during GSAT.</w:t>
      </w:r>
    </w:p>
    <w:p w14:paraId="511A1131" w14:textId="77777777" w:rsidR="002115F2" w:rsidRPr="0071718B" w:rsidRDefault="00B554EA" w:rsidP="00024E8E">
      <w:pPr>
        <w:numPr>
          <w:ilvl w:val="0"/>
          <w:numId w:val="32"/>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Proposed </w:t>
      </w:r>
      <w:r w:rsidR="002115F2" w:rsidRPr="0071718B">
        <w:rPr>
          <w:rFonts w:ascii="Verdana" w:eastAsia="Times New Roman" w:hAnsi="Verdana"/>
          <w:sz w:val="20"/>
          <w:szCs w:val="20"/>
          <w:lang w:val="en-US"/>
        </w:rPr>
        <w:t xml:space="preserve">NOC infrastructure </w:t>
      </w:r>
      <w:r w:rsidRPr="0071718B">
        <w:rPr>
          <w:rFonts w:ascii="Verdana" w:eastAsia="Times New Roman" w:hAnsi="Verdana"/>
          <w:sz w:val="20"/>
          <w:szCs w:val="20"/>
          <w:lang w:val="en-US"/>
        </w:rPr>
        <w:t>shall be</w:t>
      </w:r>
      <w:r w:rsidR="002115F2" w:rsidRPr="0071718B">
        <w:rPr>
          <w:rFonts w:ascii="Verdana" w:eastAsia="Times New Roman" w:hAnsi="Verdana"/>
          <w:sz w:val="20"/>
          <w:szCs w:val="20"/>
          <w:lang w:val="en-US"/>
        </w:rPr>
        <w:t xml:space="preserve"> in one</w:t>
      </w:r>
      <w:r w:rsidR="00A5252D" w:rsidRPr="0071718B">
        <w:rPr>
          <w:rFonts w:ascii="Verdana" w:eastAsia="Times New Roman" w:hAnsi="Verdana"/>
          <w:sz w:val="20"/>
          <w:szCs w:val="20"/>
          <w:lang w:val="en-US"/>
        </w:rPr>
        <w:t xml:space="preserve"> </w:t>
      </w:r>
      <w:r w:rsidR="002115F2" w:rsidRPr="0071718B">
        <w:rPr>
          <w:rFonts w:ascii="Verdana" w:eastAsia="Times New Roman" w:hAnsi="Verdana"/>
          <w:sz w:val="20"/>
          <w:szCs w:val="20"/>
          <w:lang w:val="en-US"/>
        </w:rPr>
        <w:t xml:space="preserve">(1) of the following ways for running the NOC Applications and Database to meet the SLA requirements as mentioned in section-7. The proposed infra should be scalable without </w:t>
      </w:r>
      <w:r w:rsidR="008A1825" w:rsidRPr="0071718B">
        <w:rPr>
          <w:rFonts w:ascii="Verdana" w:eastAsia="Times New Roman" w:hAnsi="Verdana"/>
          <w:sz w:val="20"/>
          <w:szCs w:val="20"/>
          <w:lang w:val="en-US"/>
        </w:rPr>
        <w:t>disrupting the running services</w:t>
      </w:r>
      <w:r w:rsidR="00244DE8" w:rsidRPr="0071718B">
        <w:rPr>
          <w:rFonts w:ascii="Verdana" w:eastAsia="Times New Roman" w:hAnsi="Verdana"/>
          <w:sz w:val="20"/>
          <w:szCs w:val="20"/>
          <w:lang w:val="en-US"/>
        </w:rPr>
        <w:t>:</w:t>
      </w:r>
    </w:p>
    <w:p w14:paraId="70125E6A" w14:textId="77777777" w:rsidR="002115F2" w:rsidRPr="0071718B" w:rsidRDefault="00B554EA" w:rsidP="00024E8E">
      <w:pPr>
        <w:numPr>
          <w:ilvl w:val="0"/>
          <w:numId w:val="13"/>
        </w:numPr>
        <w:spacing w:before="240" w:after="120" w:line="240" w:lineRule="auto"/>
        <w:ind w:left="1620" w:hanging="360"/>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Solution shall be </w:t>
      </w:r>
      <w:r w:rsidR="00BB72DA" w:rsidRPr="0071718B">
        <w:rPr>
          <w:rFonts w:ascii="Verdana" w:eastAsia="Times New Roman" w:hAnsi="Verdana"/>
          <w:sz w:val="20"/>
          <w:szCs w:val="20"/>
          <w:lang w:val="en-US"/>
        </w:rPr>
        <w:t xml:space="preserve">Hardware comprising of </w:t>
      </w:r>
      <w:r w:rsidR="00744E0C" w:rsidRPr="0071718B">
        <w:rPr>
          <w:rFonts w:ascii="Verdana" w:eastAsia="Times New Roman" w:hAnsi="Verdana"/>
          <w:sz w:val="20"/>
          <w:szCs w:val="20"/>
          <w:lang w:val="en-US"/>
        </w:rPr>
        <w:t>Physical</w:t>
      </w:r>
      <w:r w:rsidR="002115F2" w:rsidRPr="0071718B">
        <w:rPr>
          <w:rFonts w:ascii="Verdana" w:eastAsia="Times New Roman" w:hAnsi="Verdana"/>
          <w:sz w:val="20"/>
          <w:szCs w:val="20"/>
          <w:lang w:val="en-US"/>
        </w:rPr>
        <w:t xml:space="preserve"> </w:t>
      </w:r>
      <w:r w:rsidR="00BB72DA" w:rsidRPr="0071718B">
        <w:rPr>
          <w:rFonts w:ascii="Verdana" w:eastAsia="Times New Roman" w:hAnsi="Verdana"/>
          <w:sz w:val="20"/>
          <w:szCs w:val="20"/>
          <w:lang w:val="en-US"/>
        </w:rPr>
        <w:t>Servers</w:t>
      </w:r>
      <w:r w:rsidR="002115F2" w:rsidRPr="0071718B">
        <w:rPr>
          <w:rFonts w:ascii="Verdana" w:eastAsia="Times New Roman" w:hAnsi="Verdana"/>
          <w:sz w:val="20"/>
          <w:szCs w:val="20"/>
          <w:lang w:val="en-US"/>
        </w:rPr>
        <w:t xml:space="preserve"> for applications and database</w:t>
      </w:r>
      <w:r w:rsidR="00BB72DA" w:rsidRPr="0071718B">
        <w:rPr>
          <w:rFonts w:ascii="Verdana" w:eastAsia="Times New Roman" w:hAnsi="Verdana"/>
          <w:sz w:val="20"/>
          <w:szCs w:val="20"/>
          <w:lang w:val="en-US"/>
        </w:rPr>
        <w:t>,</w:t>
      </w:r>
      <w:r w:rsidR="002115F2" w:rsidRPr="0071718B">
        <w:rPr>
          <w:rFonts w:ascii="Verdana" w:eastAsia="Times New Roman" w:hAnsi="Verdana"/>
          <w:sz w:val="20"/>
          <w:szCs w:val="20"/>
          <w:lang w:val="en-US"/>
        </w:rPr>
        <w:t xml:space="preserve"> however</w:t>
      </w:r>
      <w:r w:rsidR="00BB72DA" w:rsidRPr="0071718B">
        <w:rPr>
          <w:rFonts w:ascii="Verdana" w:eastAsia="Times New Roman" w:hAnsi="Verdana"/>
          <w:sz w:val="20"/>
          <w:szCs w:val="20"/>
          <w:lang w:val="en-US"/>
        </w:rPr>
        <w:t xml:space="preserve"> Storage, SAN Switch, DC Switches etc. shall be sized </w:t>
      </w:r>
      <w:r w:rsidR="002115F2" w:rsidRPr="0071718B">
        <w:rPr>
          <w:rFonts w:ascii="Verdana" w:eastAsia="Times New Roman" w:hAnsi="Verdana"/>
          <w:sz w:val="20"/>
          <w:szCs w:val="20"/>
          <w:lang w:val="en-US"/>
        </w:rPr>
        <w:t xml:space="preserve">by </w:t>
      </w:r>
      <w:r w:rsidR="000D024D" w:rsidRPr="0071718B">
        <w:rPr>
          <w:rFonts w:ascii="Verdana" w:eastAsia="Times New Roman" w:hAnsi="Verdana"/>
          <w:sz w:val="20"/>
          <w:szCs w:val="20"/>
          <w:lang w:val="en-US"/>
        </w:rPr>
        <w:t>bidder</w:t>
      </w:r>
      <w:r w:rsidR="002115F2" w:rsidRPr="0071718B">
        <w:rPr>
          <w:rFonts w:ascii="Verdana" w:eastAsia="Times New Roman" w:hAnsi="Verdana"/>
          <w:sz w:val="20"/>
          <w:szCs w:val="20"/>
          <w:lang w:val="en-US"/>
        </w:rPr>
        <w:t xml:space="preserve"> based on inputs from various OEMs.</w:t>
      </w:r>
    </w:p>
    <w:p w14:paraId="0BBCEBA4" w14:textId="77777777" w:rsidR="00BB72DA" w:rsidRPr="0071718B" w:rsidRDefault="00B554EA" w:rsidP="00024E8E">
      <w:pPr>
        <w:numPr>
          <w:ilvl w:val="0"/>
          <w:numId w:val="13"/>
        </w:numPr>
        <w:spacing w:before="240" w:after="120" w:line="240" w:lineRule="auto"/>
        <w:ind w:left="1620" w:hanging="360"/>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Solution shall be </w:t>
      </w:r>
      <w:r w:rsidR="00036E3E" w:rsidRPr="0071718B">
        <w:rPr>
          <w:rFonts w:ascii="Verdana" w:eastAsia="Times New Roman" w:hAnsi="Verdana"/>
          <w:sz w:val="20"/>
          <w:szCs w:val="20"/>
          <w:lang w:val="en-US"/>
        </w:rPr>
        <w:t xml:space="preserve">OEM supplied prepackaged and tested integrated system comprising of Servers, storage, and related networking. The </w:t>
      </w:r>
      <w:r w:rsidR="00B16C2F" w:rsidRPr="0071718B">
        <w:rPr>
          <w:rFonts w:ascii="Verdana" w:eastAsia="Times New Roman" w:hAnsi="Verdana"/>
          <w:sz w:val="20"/>
          <w:szCs w:val="20"/>
          <w:lang w:val="en-US"/>
        </w:rPr>
        <w:t xml:space="preserve">integrated system </w:t>
      </w:r>
      <w:r w:rsidR="00EB5C28" w:rsidRPr="0071718B">
        <w:rPr>
          <w:rFonts w:ascii="Verdana" w:eastAsia="Times New Roman" w:hAnsi="Verdana"/>
          <w:sz w:val="20"/>
          <w:szCs w:val="20"/>
          <w:lang w:val="en-US"/>
        </w:rPr>
        <w:t>being proposed shall comply to TEC GR (TEC/GR/IT/SR V -002/01/MAR 2016)</w:t>
      </w:r>
      <w:r w:rsidR="002115F2" w:rsidRPr="0071718B">
        <w:rPr>
          <w:rFonts w:ascii="Verdana" w:eastAsia="Times New Roman" w:hAnsi="Verdana"/>
          <w:sz w:val="20"/>
          <w:szCs w:val="20"/>
          <w:lang w:val="en-US"/>
        </w:rPr>
        <w:t>.</w:t>
      </w:r>
    </w:p>
    <w:p w14:paraId="69A8B20A" w14:textId="77777777" w:rsidR="005E01AC" w:rsidRPr="0071718B" w:rsidRDefault="005E01AC" w:rsidP="00024E8E">
      <w:pPr>
        <w:numPr>
          <w:ilvl w:val="0"/>
          <w:numId w:val="13"/>
        </w:numPr>
        <w:spacing w:before="240" w:after="120" w:line="240" w:lineRule="auto"/>
        <w:ind w:left="1620" w:hanging="360"/>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 xml:space="preserve">The Contractor to size the Server Requirement meeting SLA </w:t>
      </w:r>
      <w:r w:rsidR="001671B7" w:rsidRPr="0071718B">
        <w:rPr>
          <w:rFonts w:ascii="Verdana" w:eastAsia="Times New Roman" w:hAnsi="Verdana"/>
          <w:sz w:val="20"/>
          <w:szCs w:val="20"/>
          <w:lang w:val="en-US"/>
        </w:rPr>
        <w:t>requirement</w:t>
      </w:r>
      <w:r w:rsidRPr="0071718B">
        <w:rPr>
          <w:rFonts w:ascii="Verdana" w:eastAsia="Times New Roman" w:hAnsi="Verdana"/>
          <w:sz w:val="20"/>
          <w:szCs w:val="20"/>
          <w:lang w:val="en-US"/>
        </w:rPr>
        <w:t xml:space="preserve"> in scope.</w:t>
      </w:r>
    </w:p>
    <w:p w14:paraId="07C32412" w14:textId="77777777" w:rsidR="000B6FB0" w:rsidRPr="0071718B" w:rsidRDefault="002E4C22" w:rsidP="00024E8E">
      <w:pPr>
        <w:keepNext/>
        <w:numPr>
          <w:ilvl w:val="2"/>
          <w:numId w:val="14"/>
        </w:numPr>
        <w:tabs>
          <w:tab w:val="left" w:pos="720"/>
        </w:tabs>
        <w:spacing w:before="240" w:after="60" w:line="240" w:lineRule="auto"/>
        <w:jc w:val="both"/>
        <w:outlineLvl w:val="1"/>
        <w:rPr>
          <w:rFonts w:ascii="Verdana" w:hAnsi="Verdana"/>
          <w:b/>
          <w:sz w:val="20"/>
          <w:szCs w:val="20"/>
        </w:rPr>
      </w:pPr>
      <w:bookmarkStart w:id="23" w:name="_Toc432954740"/>
      <w:r w:rsidRPr="0071718B">
        <w:rPr>
          <w:rFonts w:ascii="Verdana" w:hAnsi="Verdana"/>
          <w:b/>
          <w:sz w:val="20"/>
          <w:szCs w:val="20"/>
        </w:rPr>
        <w:t xml:space="preserve"> </w:t>
      </w:r>
      <w:r w:rsidR="000B6FB0" w:rsidRPr="0071718B">
        <w:rPr>
          <w:rFonts w:ascii="Verdana" w:hAnsi="Verdana"/>
          <w:b/>
          <w:sz w:val="20"/>
          <w:szCs w:val="20"/>
        </w:rPr>
        <w:t>Reliability, Scalability, Performance and Backup Restore</w:t>
      </w:r>
      <w:bookmarkEnd w:id="23"/>
    </w:p>
    <w:p w14:paraId="644B725F"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Disaster Recovery solution at all level (Applications//Database Servers</w:t>
      </w:r>
      <w:r w:rsidR="00EF485D" w:rsidRPr="0071718B">
        <w:rPr>
          <w:rFonts w:ascii="Verdana" w:eastAsia="Times New Roman" w:hAnsi="Verdana"/>
          <w:sz w:val="20"/>
          <w:szCs w:val="20"/>
          <w:lang w:val="en-US"/>
        </w:rPr>
        <w:t>,</w:t>
      </w:r>
      <w:r w:rsidRPr="0071718B">
        <w:rPr>
          <w:rFonts w:ascii="Verdana" w:eastAsia="Times New Roman" w:hAnsi="Verdana"/>
          <w:sz w:val="20"/>
          <w:szCs w:val="20"/>
          <w:lang w:val="en-US"/>
        </w:rPr>
        <w:t xml:space="preserve"> All Network/IT Infra components) shall be provided</w:t>
      </w:r>
      <w:r w:rsidR="002D10C3" w:rsidRPr="0071718B">
        <w:rPr>
          <w:rFonts w:ascii="Verdana" w:eastAsia="Times New Roman" w:hAnsi="Verdana"/>
          <w:sz w:val="20"/>
          <w:szCs w:val="20"/>
          <w:lang w:val="en-US"/>
        </w:rPr>
        <w:t xml:space="preserve">. </w:t>
      </w:r>
    </w:p>
    <w:p w14:paraId="3D6F8A51" w14:textId="77777777" w:rsidR="000B6FB0" w:rsidRPr="0071718B" w:rsidRDefault="00D6393F"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w:t>
      </w:r>
      <w:r w:rsidR="00EB47EF" w:rsidRPr="0071718B">
        <w:rPr>
          <w:rFonts w:ascii="Verdana" w:eastAsia="Times New Roman" w:hAnsi="Verdana"/>
          <w:sz w:val="20"/>
          <w:szCs w:val="20"/>
          <w:lang w:val="en-US"/>
        </w:rPr>
        <w:t>NOC</w:t>
      </w:r>
      <w:r w:rsidRPr="0071718B">
        <w:rPr>
          <w:rFonts w:ascii="Verdana" w:eastAsia="Times New Roman" w:hAnsi="Verdana"/>
          <w:sz w:val="20"/>
          <w:szCs w:val="20"/>
          <w:lang w:val="en-US"/>
        </w:rPr>
        <w:t xml:space="preserve"> </w:t>
      </w:r>
      <w:r w:rsidR="000B6FB0" w:rsidRPr="0071718B">
        <w:rPr>
          <w:rFonts w:ascii="Verdana" w:eastAsia="Times New Roman" w:hAnsi="Verdana"/>
          <w:sz w:val="20"/>
          <w:szCs w:val="20"/>
          <w:lang w:val="en-US"/>
        </w:rPr>
        <w:t>System shall b</w:t>
      </w:r>
      <w:r w:rsidRPr="0071718B">
        <w:rPr>
          <w:rFonts w:ascii="Verdana" w:eastAsia="Times New Roman" w:hAnsi="Verdana"/>
          <w:sz w:val="20"/>
          <w:szCs w:val="20"/>
          <w:lang w:val="en-US"/>
        </w:rPr>
        <w:t>e able to op</w:t>
      </w:r>
      <w:r w:rsidR="000A1852" w:rsidRPr="0071718B">
        <w:rPr>
          <w:rFonts w:ascii="Verdana" w:eastAsia="Times New Roman" w:hAnsi="Verdana"/>
          <w:sz w:val="20"/>
          <w:szCs w:val="20"/>
          <w:lang w:val="en-US"/>
        </w:rPr>
        <w:t>erate 24x7 with 99.9</w:t>
      </w:r>
      <w:r w:rsidR="000B6FB0" w:rsidRPr="0071718B">
        <w:rPr>
          <w:rFonts w:ascii="Verdana" w:eastAsia="Times New Roman" w:hAnsi="Verdana"/>
          <w:sz w:val="20"/>
          <w:szCs w:val="20"/>
          <w:lang w:val="en-US"/>
        </w:rPr>
        <w:t>% availability or better.</w:t>
      </w:r>
    </w:p>
    <w:p w14:paraId="7B1A1D2A"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implementation of the hardware and software configuration </w:t>
      </w:r>
      <w:r w:rsidR="00E924F2" w:rsidRPr="0071718B">
        <w:rPr>
          <w:rFonts w:ascii="Verdana" w:eastAsia="Times New Roman" w:hAnsi="Verdana"/>
          <w:sz w:val="20"/>
          <w:szCs w:val="20"/>
          <w:lang w:val="en-US"/>
        </w:rPr>
        <w:t>shall allow for future expansion and be able to handle maintenance with minimum disruption to the production environment.</w:t>
      </w:r>
    </w:p>
    <w:p w14:paraId="33DDC8FF"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Single point of failure to be taken care and shall have the capacity for fail-over. Any failure in the individual module shall have a mini</w:t>
      </w:r>
      <w:r w:rsidR="00A879CC" w:rsidRPr="0071718B">
        <w:rPr>
          <w:rFonts w:ascii="Verdana" w:eastAsia="Times New Roman" w:hAnsi="Verdana"/>
          <w:sz w:val="20"/>
          <w:szCs w:val="20"/>
          <w:lang w:val="en-US"/>
        </w:rPr>
        <w:t>mum impact on the entire system and shall not impact the availability &amp; performance of the services.</w:t>
      </w:r>
    </w:p>
    <w:p w14:paraId="5E74B879"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be scalable and it shall be possible to add additional resources/applications/databases with the network</w:t>
      </w:r>
      <w:r w:rsidR="00852D86" w:rsidRPr="0071718B">
        <w:rPr>
          <w:rFonts w:ascii="Verdana" w:eastAsia="Times New Roman" w:hAnsi="Verdana"/>
          <w:sz w:val="20"/>
          <w:szCs w:val="20"/>
          <w:lang w:val="en-US"/>
        </w:rPr>
        <w:t xml:space="preserve"> (NE/NMS)</w:t>
      </w:r>
      <w:r w:rsidRPr="0071718B">
        <w:rPr>
          <w:rFonts w:ascii="Verdana" w:eastAsia="Times New Roman" w:hAnsi="Verdana"/>
          <w:sz w:val="20"/>
          <w:szCs w:val="20"/>
          <w:lang w:val="en-US"/>
        </w:rPr>
        <w:t xml:space="preserve"> and user growth. </w:t>
      </w:r>
    </w:p>
    <w:p w14:paraId="3ED5F1FE"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be able to handle performance during all parallel activities which includes users performing large reports fetching activity.</w:t>
      </w:r>
    </w:p>
    <w:p w14:paraId="30B176AA"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Data consistency checks and cleansing shall be performed on a regular basis to prevent corruption. Solution shall be able to recover point-in-time due to hardware</w:t>
      </w:r>
      <w:r w:rsidR="00CC6D6D" w:rsidRPr="0071718B">
        <w:rPr>
          <w:rFonts w:ascii="Verdana" w:eastAsia="Times New Roman" w:hAnsi="Verdana"/>
          <w:sz w:val="20"/>
          <w:szCs w:val="20"/>
          <w:lang w:val="en-US"/>
        </w:rPr>
        <w:t>,</w:t>
      </w:r>
      <w:r w:rsidR="00EB47EF" w:rsidRPr="0071718B">
        <w:rPr>
          <w:rFonts w:ascii="Verdana" w:eastAsia="Times New Roman" w:hAnsi="Verdana"/>
          <w:sz w:val="20"/>
          <w:szCs w:val="20"/>
          <w:lang w:val="en-US"/>
        </w:rPr>
        <w:t xml:space="preserve"> </w:t>
      </w:r>
      <w:r w:rsidR="00CC6D6D" w:rsidRPr="0071718B">
        <w:rPr>
          <w:rFonts w:ascii="Verdana" w:eastAsia="Times New Roman" w:hAnsi="Verdana"/>
          <w:sz w:val="20"/>
          <w:szCs w:val="20"/>
          <w:lang w:val="en-US"/>
        </w:rPr>
        <w:t>virtual machine</w:t>
      </w:r>
      <w:r w:rsidRPr="0071718B">
        <w:rPr>
          <w:rFonts w:ascii="Verdana" w:eastAsia="Times New Roman" w:hAnsi="Verdana"/>
          <w:sz w:val="20"/>
          <w:szCs w:val="20"/>
          <w:lang w:val="en-US"/>
        </w:rPr>
        <w:t xml:space="preserve"> or software failure(s).</w:t>
      </w:r>
      <w:r w:rsidR="0067776A" w:rsidRPr="0071718B">
        <w:rPr>
          <w:rFonts w:ascii="Verdana" w:hAnsi="Verdana"/>
          <w:sz w:val="20"/>
          <w:szCs w:val="20"/>
        </w:rPr>
        <w:t xml:space="preserve"> </w:t>
      </w:r>
      <w:r w:rsidR="0067776A" w:rsidRPr="0071718B">
        <w:rPr>
          <w:rFonts w:ascii="Verdana" w:eastAsia="Times New Roman" w:hAnsi="Verdana"/>
          <w:sz w:val="20"/>
          <w:szCs w:val="20"/>
          <w:lang w:val="en-US"/>
        </w:rPr>
        <w:t>Data consistency checks and cleansing shall be feature of online &amp; offline storage.</w:t>
      </w:r>
    </w:p>
    <w:p w14:paraId="232225FC"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maintain data integrity in case of failure of a single component.</w:t>
      </w:r>
    </w:p>
    <w:p w14:paraId="7018004C"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Automatic notifications mechanism of single/complete failure shall be provided.</w:t>
      </w:r>
      <w:r w:rsidR="006E16D9" w:rsidRPr="0071718B">
        <w:rPr>
          <w:rFonts w:ascii="Verdana" w:eastAsia="Times New Roman" w:hAnsi="Verdana"/>
          <w:sz w:val="20"/>
          <w:szCs w:val="20"/>
          <w:lang w:val="en-US"/>
        </w:rPr>
        <w:t xml:space="preserve"> </w:t>
      </w:r>
      <w:r w:rsidR="005E01AC" w:rsidRPr="0071718B">
        <w:rPr>
          <w:rFonts w:ascii="Verdana" w:eastAsia="Times New Roman" w:hAnsi="Verdana"/>
          <w:sz w:val="20"/>
          <w:szCs w:val="20"/>
          <w:lang w:val="en-US"/>
        </w:rPr>
        <w:t>Contractor to factor the detail of Mode &amp; Process.</w:t>
      </w:r>
    </w:p>
    <w:p w14:paraId="63D055F3"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Hot Swappable and Redundant Power Supply from two diff</w:t>
      </w:r>
      <w:r w:rsidR="00A879CC" w:rsidRPr="0071718B">
        <w:rPr>
          <w:rFonts w:ascii="Verdana" w:eastAsia="Times New Roman" w:hAnsi="Verdana"/>
          <w:sz w:val="20"/>
          <w:szCs w:val="20"/>
          <w:lang w:val="en-US"/>
        </w:rPr>
        <w:t>erent sources (P</w:t>
      </w:r>
      <w:r w:rsidR="00C111B4" w:rsidRPr="0071718B">
        <w:rPr>
          <w:rFonts w:ascii="Verdana" w:eastAsia="Times New Roman" w:hAnsi="Verdana"/>
          <w:sz w:val="20"/>
          <w:szCs w:val="20"/>
          <w:lang w:val="en-US"/>
        </w:rPr>
        <w:t>ower</w:t>
      </w:r>
      <w:r w:rsidR="00A879CC" w:rsidRPr="0071718B">
        <w:rPr>
          <w:rFonts w:ascii="Verdana" w:eastAsia="Times New Roman" w:hAnsi="Verdana"/>
          <w:sz w:val="20"/>
          <w:szCs w:val="20"/>
          <w:lang w:val="en-US"/>
        </w:rPr>
        <w:t xml:space="preserve"> sources shall be provided by the Employer) shall be provided.</w:t>
      </w:r>
    </w:p>
    <w:p w14:paraId="4A7E2C4F"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provide the single point capability for backup and recover the application and databases.</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The System shall have suitable Backup mechanism for taking backup of data and the duration shall be configurable.</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It shall be possible to take back up at any interval either automatically and under operator control.</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Incremental backup over a configurable period shall be possible.</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It shall be possible to test the full backup with DR System.</w:t>
      </w:r>
    </w:p>
    <w:p w14:paraId="6576B527" w14:textId="77777777" w:rsidR="000B6FB0" w:rsidRPr="0071718B" w:rsidRDefault="000B6FB0"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system shall provide capability for </w:t>
      </w:r>
      <w:r w:rsidR="005E01AC" w:rsidRPr="0071718B">
        <w:rPr>
          <w:rFonts w:ascii="Verdana" w:eastAsia="Times New Roman" w:hAnsi="Verdana"/>
          <w:sz w:val="20"/>
          <w:szCs w:val="20"/>
          <w:lang w:val="en-US"/>
        </w:rPr>
        <w:t xml:space="preserve">secured and controlled </w:t>
      </w:r>
      <w:r w:rsidRPr="0071718B">
        <w:rPr>
          <w:rFonts w:ascii="Verdana" w:eastAsia="Times New Roman" w:hAnsi="Verdana"/>
          <w:sz w:val="20"/>
          <w:szCs w:val="20"/>
          <w:lang w:val="en-US"/>
        </w:rPr>
        <w:t>remote system administration.</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The system shall provide the ability for system administrators to logon and administer the system from location other than the system console.</w:t>
      </w:r>
    </w:p>
    <w:p w14:paraId="16108CEF" w14:textId="334983BA" w:rsidR="00D6393F" w:rsidRPr="0071718B" w:rsidRDefault="00396973"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Contractor</w:t>
      </w:r>
      <w:r w:rsidR="00D6393F" w:rsidRPr="0071718B">
        <w:rPr>
          <w:rFonts w:ascii="Verdana" w:eastAsia="Times New Roman" w:hAnsi="Verdana"/>
          <w:sz w:val="20"/>
          <w:szCs w:val="20"/>
          <w:lang w:val="en-US"/>
        </w:rPr>
        <w:t xml:space="preserve"> should provision the Hardware Sizing &amp; Software licenses for</w:t>
      </w:r>
      <w:r w:rsidR="001671B7" w:rsidRPr="0071718B">
        <w:rPr>
          <w:rFonts w:ascii="Verdana" w:eastAsia="Times New Roman" w:hAnsi="Verdana"/>
          <w:sz w:val="20"/>
          <w:szCs w:val="20"/>
          <w:lang w:val="en-US"/>
        </w:rPr>
        <w:t xml:space="preserve"> </w:t>
      </w:r>
      <w:r w:rsidR="00440629" w:rsidRPr="0071718B">
        <w:rPr>
          <w:rFonts w:ascii="Verdana" w:eastAsia="Times New Roman" w:hAnsi="Verdana"/>
          <w:sz w:val="20"/>
          <w:szCs w:val="20"/>
          <w:lang w:val="en-US"/>
        </w:rPr>
        <w:t>each of the</w:t>
      </w:r>
      <w:r w:rsidR="001671B7" w:rsidRPr="0071718B">
        <w:rPr>
          <w:rFonts w:ascii="Verdana" w:eastAsia="Times New Roman" w:hAnsi="Verdana"/>
          <w:sz w:val="20"/>
          <w:szCs w:val="20"/>
          <w:lang w:val="en-US"/>
        </w:rPr>
        <w:t xml:space="preserve"> EMS/NMSs and (NEs &amp; VNE’s) for </w:t>
      </w:r>
      <w:r w:rsidRPr="0071718B">
        <w:rPr>
          <w:rFonts w:ascii="Verdana" w:eastAsia="Times New Roman" w:hAnsi="Verdana"/>
          <w:sz w:val="20"/>
          <w:szCs w:val="20"/>
          <w:lang w:val="en-US"/>
        </w:rPr>
        <w:t xml:space="preserve">at least </w:t>
      </w:r>
      <w:r w:rsidR="001671B7" w:rsidRPr="0071718B">
        <w:rPr>
          <w:rFonts w:ascii="Verdana" w:eastAsia="Times New Roman" w:hAnsi="Verdana"/>
          <w:sz w:val="20"/>
          <w:szCs w:val="20"/>
          <w:lang w:val="en-US"/>
        </w:rPr>
        <w:t>12</w:t>
      </w:r>
      <w:r w:rsidR="00D6393F" w:rsidRPr="0071718B">
        <w:rPr>
          <w:rFonts w:ascii="Verdana" w:eastAsia="Times New Roman" w:hAnsi="Verdana"/>
          <w:sz w:val="20"/>
          <w:szCs w:val="20"/>
          <w:lang w:val="en-US"/>
        </w:rPr>
        <w:t xml:space="preserve">0% </w:t>
      </w:r>
      <w:r w:rsidR="001671B7" w:rsidRPr="0071718B">
        <w:rPr>
          <w:rFonts w:ascii="Verdana" w:eastAsia="Times New Roman" w:hAnsi="Verdana"/>
          <w:sz w:val="20"/>
          <w:szCs w:val="20"/>
          <w:lang w:val="en-US"/>
        </w:rPr>
        <w:t>NEs on day one with maximum licenses for 1000 NEs each for IP/MPLS and MPLS-TP</w:t>
      </w:r>
      <w:r w:rsidR="00D6393F" w:rsidRPr="0071718B">
        <w:rPr>
          <w:rFonts w:ascii="Verdana" w:eastAsia="Times New Roman" w:hAnsi="Verdana"/>
          <w:sz w:val="20"/>
          <w:szCs w:val="20"/>
          <w:lang w:val="en-US"/>
        </w:rPr>
        <w:t>.</w:t>
      </w:r>
    </w:p>
    <w:p w14:paraId="13FB78A8" w14:textId="213E4C8D" w:rsidR="00923E10" w:rsidRPr="0071718B" w:rsidRDefault="00082052" w:rsidP="00024E8E">
      <w:pPr>
        <w:keepNext/>
        <w:numPr>
          <w:ilvl w:val="1"/>
          <w:numId w:val="14"/>
        </w:numPr>
        <w:spacing w:before="240" w:after="60" w:line="240" w:lineRule="auto"/>
        <w:ind w:left="720" w:hanging="720"/>
        <w:jc w:val="both"/>
        <w:outlineLvl w:val="1"/>
        <w:rPr>
          <w:rFonts w:ascii="Verdana" w:hAnsi="Verdana"/>
          <w:b/>
          <w:sz w:val="20"/>
          <w:szCs w:val="20"/>
        </w:rPr>
      </w:pPr>
      <w:bookmarkStart w:id="24" w:name="_Toc432954745"/>
      <w:r w:rsidRPr="0071718B">
        <w:rPr>
          <w:rFonts w:ascii="Verdana" w:hAnsi="Verdana"/>
          <w:b/>
          <w:sz w:val="20"/>
          <w:szCs w:val="20"/>
        </w:rPr>
        <w:t>Storage</w:t>
      </w:r>
      <w:bookmarkEnd w:id="24"/>
      <w:r w:rsidR="008503E8" w:rsidRPr="0071718B">
        <w:rPr>
          <w:rFonts w:ascii="Verdana" w:hAnsi="Verdana"/>
          <w:b/>
          <w:sz w:val="20"/>
          <w:szCs w:val="20"/>
        </w:rPr>
        <w:t xml:space="preserve"> (SAN/NAS</w:t>
      </w:r>
      <w:r w:rsidR="00D24456" w:rsidRPr="0071718B">
        <w:rPr>
          <w:rFonts w:ascii="Verdana" w:hAnsi="Verdana"/>
          <w:b/>
          <w:sz w:val="20"/>
          <w:szCs w:val="20"/>
        </w:rPr>
        <w:t>)</w:t>
      </w:r>
      <w:r w:rsidR="008A1DE9" w:rsidRPr="0071718B">
        <w:rPr>
          <w:rFonts w:ascii="Verdana" w:hAnsi="Verdana"/>
          <w:b/>
          <w:sz w:val="20"/>
          <w:szCs w:val="20"/>
        </w:rPr>
        <w:t>:</w:t>
      </w:r>
    </w:p>
    <w:p w14:paraId="3150719D" w14:textId="77777777" w:rsidR="00082052" w:rsidRPr="0071718B" w:rsidRDefault="000A1852" w:rsidP="004F47AC">
      <w:pPr>
        <w:pStyle w:val="Caption"/>
        <w:ind w:left="720"/>
        <w:jc w:val="both"/>
        <w:rPr>
          <w:rFonts w:ascii="Verdana" w:hAnsi="Verdana" w:cs="Times New Roman"/>
          <w:sz w:val="20"/>
        </w:rPr>
      </w:pPr>
      <w:r w:rsidRPr="0071718B">
        <w:rPr>
          <w:rFonts w:ascii="Verdana" w:hAnsi="Verdana" w:cs="Times New Roman"/>
          <w:sz w:val="20"/>
        </w:rPr>
        <w:t xml:space="preserve">The data should be available ONLINE </w:t>
      </w:r>
      <w:r w:rsidR="00EB47EF" w:rsidRPr="0071718B">
        <w:rPr>
          <w:rFonts w:ascii="Verdana" w:hAnsi="Verdana" w:cs="Times New Roman"/>
          <w:sz w:val="20"/>
        </w:rPr>
        <w:t xml:space="preserve">for at least </w:t>
      </w:r>
      <w:r w:rsidR="002E4C22" w:rsidRPr="0071718B">
        <w:rPr>
          <w:rFonts w:ascii="Verdana" w:hAnsi="Verdana" w:cs="Times New Roman"/>
          <w:sz w:val="20"/>
        </w:rPr>
        <w:t>12</w:t>
      </w:r>
      <w:r w:rsidRPr="0071718B">
        <w:rPr>
          <w:rFonts w:ascii="Verdana" w:hAnsi="Verdana" w:cs="Times New Roman"/>
          <w:sz w:val="20"/>
        </w:rPr>
        <w:t xml:space="preserve"> Months and archived data sh</w:t>
      </w:r>
      <w:r w:rsidR="00EB47EF" w:rsidRPr="0071718B">
        <w:rPr>
          <w:rFonts w:ascii="Verdana" w:hAnsi="Verdana" w:cs="Times New Roman"/>
          <w:sz w:val="20"/>
        </w:rPr>
        <w:t xml:space="preserve">ould be available for at </w:t>
      </w:r>
      <w:r w:rsidR="002E4C22" w:rsidRPr="0071718B">
        <w:rPr>
          <w:rFonts w:ascii="Verdana" w:hAnsi="Verdana" w:cs="Times New Roman"/>
          <w:sz w:val="20"/>
        </w:rPr>
        <w:t>least next 2</w:t>
      </w:r>
      <w:r w:rsidRPr="0071718B">
        <w:rPr>
          <w:rFonts w:ascii="Verdana" w:hAnsi="Verdana" w:cs="Times New Roman"/>
          <w:sz w:val="20"/>
        </w:rPr>
        <w:t xml:space="preserve"> years.</w:t>
      </w:r>
      <w:r w:rsidR="002E4C22" w:rsidRPr="0071718B">
        <w:rPr>
          <w:rFonts w:ascii="Verdana" w:hAnsi="Verdana" w:cs="Times New Roman"/>
          <w:sz w:val="20"/>
        </w:rPr>
        <w:t xml:space="preserve"> </w:t>
      </w:r>
    </w:p>
    <w:p w14:paraId="762370CB" w14:textId="77777777" w:rsidR="00923E10" w:rsidRPr="0071718B" w:rsidRDefault="00923E10" w:rsidP="00024E8E">
      <w:pPr>
        <w:numPr>
          <w:ilvl w:val="0"/>
          <w:numId w:val="34"/>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 xml:space="preserve">First </w:t>
      </w:r>
      <w:r w:rsidR="002E4C22" w:rsidRPr="0071718B">
        <w:rPr>
          <w:rFonts w:ascii="Verdana" w:eastAsia="Times New Roman" w:hAnsi="Verdana"/>
          <w:sz w:val="20"/>
          <w:szCs w:val="20"/>
          <w:lang w:val="en-US"/>
        </w:rPr>
        <w:t>12</w:t>
      </w:r>
      <w:r w:rsidRPr="0071718B">
        <w:rPr>
          <w:rFonts w:ascii="Verdana" w:eastAsia="Times New Roman" w:hAnsi="Verdana"/>
          <w:sz w:val="20"/>
          <w:szCs w:val="20"/>
          <w:lang w:val="en-US"/>
        </w:rPr>
        <w:t xml:space="preserve"> months data should be stored in SSD</w:t>
      </w:r>
      <w:r w:rsidR="00A039C6" w:rsidRPr="0071718B">
        <w:rPr>
          <w:rFonts w:ascii="Verdana" w:eastAsia="Times New Roman" w:hAnsi="Verdana"/>
          <w:sz w:val="20"/>
          <w:szCs w:val="20"/>
          <w:lang w:val="en-US"/>
        </w:rPr>
        <w:t>/SAS</w:t>
      </w:r>
      <w:r w:rsidRPr="0071718B">
        <w:rPr>
          <w:rFonts w:ascii="Verdana" w:eastAsia="Times New Roman" w:hAnsi="Verdana"/>
          <w:sz w:val="20"/>
          <w:szCs w:val="20"/>
          <w:lang w:val="en-US"/>
        </w:rPr>
        <w:t xml:space="preserve"> </w:t>
      </w:r>
      <w:proofErr w:type="gramStart"/>
      <w:r w:rsidRPr="0071718B">
        <w:rPr>
          <w:rFonts w:ascii="Verdana" w:eastAsia="Times New Roman" w:hAnsi="Verdana"/>
          <w:sz w:val="20"/>
          <w:szCs w:val="20"/>
          <w:lang w:val="en-US"/>
        </w:rPr>
        <w:t>drive</w:t>
      </w:r>
      <w:r w:rsidR="008739F3" w:rsidRPr="0071718B">
        <w:rPr>
          <w:rFonts w:ascii="Verdana" w:eastAsia="Times New Roman" w:hAnsi="Verdana"/>
          <w:sz w:val="20"/>
          <w:szCs w:val="20"/>
          <w:lang w:val="en-US"/>
        </w:rPr>
        <w:t xml:space="preserve"> based</w:t>
      </w:r>
      <w:proofErr w:type="gramEnd"/>
      <w:r w:rsidRPr="0071718B">
        <w:rPr>
          <w:rFonts w:ascii="Verdana" w:eastAsia="Times New Roman" w:hAnsi="Verdana"/>
          <w:sz w:val="20"/>
          <w:szCs w:val="20"/>
          <w:lang w:val="en-US"/>
        </w:rPr>
        <w:t xml:space="preserve"> </w:t>
      </w:r>
      <w:r w:rsidR="008739F3" w:rsidRPr="0071718B">
        <w:rPr>
          <w:rFonts w:ascii="Verdana" w:eastAsia="Times New Roman" w:hAnsi="Verdana"/>
          <w:sz w:val="20"/>
          <w:szCs w:val="20"/>
          <w:lang w:val="en-US"/>
        </w:rPr>
        <w:t xml:space="preserve">volume </w:t>
      </w:r>
      <w:r w:rsidRPr="0071718B">
        <w:rPr>
          <w:rFonts w:ascii="Verdana" w:eastAsia="Times New Roman" w:hAnsi="Verdana"/>
          <w:sz w:val="20"/>
          <w:szCs w:val="20"/>
          <w:lang w:val="en-US"/>
        </w:rPr>
        <w:t xml:space="preserve">and after that </w:t>
      </w:r>
      <w:r w:rsidR="008739F3" w:rsidRPr="0071718B">
        <w:rPr>
          <w:rFonts w:ascii="Verdana" w:eastAsia="Times New Roman" w:hAnsi="Verdana"/>
          <w:sz w:val="20"/>
          <w:szCs w:val="20"/>
          <w:lang w:val="en-US"/>
        </w:rPr>
        <w:t xml:space="preserve">data shall be archived in </w:t>
      </w:r>
      <w:r w:rsidR="009C0839" w:rsidRPr="0071718B">
        <w:rPr>
          <w:rFonts w:ascii="Verdana" w:eastAsia="Times New Roman" w:hAnsi="Verdana"/>
          <w:sz w:val="20"/>
          <w:szCs w:val="20"/>
          <w:lang w:val="en-US"/>
        </w:rPr>
        <w:t>SAS</w:t>
      </w:r>
      <w:r w:rsidR="008739F3" w:rsidRPr="0071718B">
        <w:rPr>
          <w:rFonts w:ascii="Verdana" w:eastAsia="Times New Roman" w:hAnsi="Verdana"/>
          <w:sz w:val="20"/>
          <w:szCs w:val="20"/>
          <w:lang w:val="en-US"/>
        </w:rPr>
        <w:t xml:space="preserve"> volumes of </w:t>
      </w:r>
      <w:r w:rsidRPr="0071718B">
        <w:rPr>
          <w:rFonts w:ascii="Verdana" w:eastAsia="Times New Roman" w:hAnsi="Verdana"/>
          <w:sz w:val="20"/>
          <w:szCs w:val="20"/>
          <w:lang w:val="en-US"/>
        </w:rPr>
        <w:t>SAN</w:t>
      </w:r>
      <w:r w:rsidR="00A24B6E" w:rsidRPr="0071718B">
        <w:rPr>
          <w:rFonts w:ascii="Verdana" w:eastAsia="Times New Roman" w:hAnsi="Verdana"/>
          <w:sz w:val="20"/>
          <w:szCs w:val="20"/>
          <w:lang w:val="en-US"/>
        </w:rPr>
        <w:t>/Software Defined</w:t>
      </w:r>
      <w:r w:rsidR="00A91348" w:rsidRPr="0071718B">
        <w:rPr>
          <w:rFonts w:ascii="Verdana" w:eastAsia="Times New Roman" w:hAnsi="Verdana"/>
          <w:sz w:val="20"/>
          <w:szCs w:val="20"/>
          <w:lang w:val="en-US"/>
        </w:rPr>
        <w:t xml:space="preserve"> storage</w:t>
      </w:r>
      <w:r w:rsidRPr="0071718B">
        <w:rPr>
          <w:rFonts w:ascii="Verdana" w:eastAsia="Times New Roman" w:hAnsi="Verdana"/>
          <w:sz w:val="20"/>
          <w:szCs w:val="20"/>
          <w:lang w:val="en-US"/>
        </w:rPr>
        <w:t>.</w:t>
      </w:r>
    </w:p>
    <w:p w14:paraId="48AB1701" w14:textId="77777777" w:rsidR="0097128F" w:rsidRPr="0071718B" w:rsidRDefault="002E4C22" w:rsidP="00024E8E">
      <w:pPr>
        <w:numPr>
          <w:ilvl w:val="0"/>
          <w:numId w:val="33"/>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Data older than 12</w:t>
      </w:r>
      <w:r w:rsidR="00923E10" w:rsidRPr="0071718B">
        <w:rPr>
          <w:rFonts w:ascii="Verdana" w:eastAsia="Times New Roman" w:hAnsi="Verdana"/>
          <w:sz w:val="20"/>
          <w:szCs w:val="20"/>
          <w:lang w:val="en-US"/>
        </w:rPr>
        <w:t xml:space="preserve"> months can be moved</w:t>
      </w:r>
      <w:r w:rsidR="00A24B6E" w:rsidRPr="0071718B">
        <w:rPr>
          <w:rFonts w:ascii="Verdana" w:eastAsia="Times New Roman" w:hAnsi="Verdana"/>
          <w:sz w:val="20"/>
          <w:szCs w:val="20"/>
          <w:lang w:val="en-US"/>
        </w:rPr>
        <w:t xml:space="preserve"> from SSD </w:t>
      </w:r>
      <w:r w:rsidRPr="0071718B">
        <w:rPr>
          <w:rFonts w:ascii="Verdana" w:eastAsia="Times New Roman" w:hAnsi="Verdana"/>
          <w:sz w:val="20"/>
          <w:szCs w:val="20"/>
          <w:lang w:val="en-US"/>
        </w:rPr>
        <w:t>(Cache</w:t>
      </w:r>
      <w:r w:rsidR="00A24B6E"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Tier)</w:t>
      </w:r>
      <w:r w:rsidR="00923E10" w:rsidRPr="0071718B">
        <w:rPr>
          <w:rFonts w:ascii="Verdana" w:eastAsia="Times New Roman" w:hAnsi="Verdana"/>
          <w:sz w:val="20"/>
          <w:szCs w:val="20"/>
          <w:lang w:val="en-US"/>
        </w:rPr>
        <w:t xml:space="preserve"> to NLSAS storage</w:t>
      </w:r>
      <w:r w:rsidR="00A24B6E"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(Capacity</w:t>
      </w:r>
      <w:r w:rsidR="00A24B6E"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Tier)</w:t>
      </w:r>
      <w:r w:rsidR="00923E10" w:rsidRPr="0071718B">
        <w:rPr>
          <w:rFonts w:ascii="Verdana" w:eastAsia="Times New Roman" w:hAnsi="Verdana"/>
          <w:sz w:val="20"/>
          <w:szCs w:val="20"/>
          <w:lang w:val="en-US"/>
        </w:rPr>
        <w:t xml:space="preserve"> for later years.</w:t>
      </w:r>
    </w:p>
    <w:p w14:paraId="669E538F" w14:textId="77777777" w:rsidR="000A1852" w:rsidRPr="0071718B" w:rsidRDefault="000A1852" w:rsidP="00024E8E">
      <w:pPr>
        <w:keepNext/>
        <w:numPr>
          <w:ilvl w:val="2"/>
          <w:numId w:val="14"/>
        </w:numPr>
        <w:tabs>
          <w:tab w:val="left" w:pos="810"/>
        </w:tabs>
        <w:spacing w:before="240" w:after="60" w:line="240" w:lineRule="auto"/>
        <w:ind w:left="810" w:hanging="810"/>
        <w:jc w:val="both"/>
        <w:outlineLvl w:val="1"/>
        <w:rPr>
          <w:rFonts w:ascii="Verdana" w:hAnsi="Verdana"/>
          <w:b/>
          <w:sz w:val="20"/>
          <w:szCs w:val="20"/>
        </w:rPr>
      </w:pPr>
      <w:r w:rsidRPr="0071718B">
        <w:rPr>
          <w:rFonts w:ascii="Verdana" w:hAnsi="Verdana"/>
          <w:b/>
          <w:sz w:val="20"/>
          <w:szCs w:val="20"/>
        </w:rPr>
        <w:t>SAN Storag</w:t>
      </w:r>
      <w:r w:rsidR="00923E10" w:rsidRPr="0071718B">
        <w:rPr>
          <w:rFonts w:ascii="Verdana" w:hAnsi="Verdana"/>
          <w:b/>
          <w:sz w:val="20"/>
          <w:szCs w:val="20"/>
        </w:rPr>
        <w:t>e</w:t>
      </w:r>
      <w:r w:rsidR="008A1DE9" w:rsidRPr="0071718B">
        <w:rPr>
          <w:rFonts w:ascii="Verdana" w:hAnsi="Verdana"/>
          <w:b/>
          <w:sz w:val="20"/>
          <w:szCs w:val="20"/>
        </w:rPr>
        <w:t>:</w:t>
      </w:r>
    </w:p>
    <w:p w14:paraId="62F878C0" w14:textId="77777777" w:rsidR="00082052" w:rsidRPr="0071718B" w:rsidRDefault="00082052" w:rsidP="00024E8E">
      <w:pPr>
        <w:numPr>
          <w:ilvl w:val="0"/>
          <w:numId w:val="35"/>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Storage array shall comply with technical specifications mentioned on TEC GR No TEC/GR/I/ESI-001/03/MAR12 for Mid-Tier Storage</w:t>
      </w:r>
      <w:r w:rsidR="00324AED" w:rsidRPr="0071718B">
        <w:rPr>
          <w:rFonts w:ascii="Verdana" w:eastAsia="Times New Roman" w:hAnsi="Verdana"/>
          <w:sz w:val="20"/>
          <w:szCs w:val="20"/>
          <w:lang w:val="en-US"/>
        </w:rPr>
        <w:t xml:space="preserve"> or the </w:t>
      </w:r>
      <w:r w:rsidR="001D5F94" w:rsidRPr="0071718B">
        <w:rPr>
          <w:rFonts w:ascii="Verdana" w:eastAsia="Times New Roman" w:hAnsi="Verdana"/>
          <w:sz w:val="20"/>
          <w:szCs w:val="20"/>
          <w:lang w:val="en-US"/>
        </w:rPr>
        <w:t>latest version</w:t>
      </w:r>
      <w:r w:rsidRPr="0071718B">
        <w:rPr>
          <w:rFonts w:ascii="Verdana" w:eastAsia="Times New Roman" w:hAnsi="Verdana"/>
          <w:sz w:val="20"/>
          <w:szCs w:val="20"/>
          <w:lang w:val="en-US"/>
        </w:rPr>
        <w:t>.</w:t>
      </w:r>
    </w:p>
    <w:p w14:paraId="713D5BDA"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Unified Storage System with no single point of failure architecture. The Storage </w:t>
      </w:r>
      <w:r w:rsidR="008739F3" w:rsidRPr="0071718B">
        <w:rPr>
          <w:rFonts w:ascii="Verdana" w:eastAsia="Times New Roman" w:hAnsi="Verdana"/>
          <w:sz w:val="20"/>
          <w:szCs w:val="20"/>
          <w:lang w:val="en-US"/>
        </w:rPr>
        <w:t xml:space="preserve">solution </w:t>
      </w:r>
      <w:r w:rsidR="0060420E" w:rsidRPr="0071718B">
        <w:rPr>
          <w:rFonts w:ascii="Verdana" w:eastAsia="Times New Roman" w:hAnsi="Verdana"/>
          <w:sz w:val="20"/>
          <w:szCs w:val="20"/>
          <w:lang w:val="en-US"/>
        </w:rPr>
        <w:t>shall have NAS &amp; SAN (Unified) as an integrated offering and use the functionality based on performance requirements of the various application. System must support dual-ported 12Gbps SAS Disk Drives &amp; SATA or NL-SAS Disk Drives. NAS should be available in redundant backup mode.</w:t>
      </w:r>
    </w:p>
    <w:p w14:paraId="59F9AEEF" w14:textId="77777777" w:rsidR="00082052" w:rsidRPr="0071718B" w:rsidRDefault="008503E8"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to have at least</w:t>
      </w:r>
      <w:r w:rsidR="00082052" w:rsidRPr="0071718B">
        <w:rPr>
          <w:rFonts w:ascii="Verdana" w:eastAsia="Times New Roman" w:hAnsi="Verdana"/>
          <w:sz w:val="20"/>
          <w:szCs w:val="20"/>
          <w:lang w:val="en-US"/>
        </w:rPr>
        <w:t xml:space="preserve"> Two</w:t>
      </w:r>
      <w:r w:rsidR="005F75F7" w:rsidRPr="0071718B">
        <w:rPr>
          <w:rFonts w:ascii="Verdana" w:eastAsia="Times New Roman" w:hAnsi="Verdana"/>
          <w:sz w:val="20"/>
          <w:szCs w:val="20"/>
          <w:lang w:val="en-US"/>
        </w:rPr>
        <w:t xml:space="preserve"> (2)</w:t>
      </w:r>
      <w:r w:rsidR="00082052" w:rsidRPr="0071718B">
        <w:rPr>
          <w:rFonts w:ascii="Verdana" w:eastAsia="Times New Roman" w:hAnsi="Verdana"/>
          <w:sz w:val="20"/>
          <w:szCs w:val="20"/>
          <w:lang w:val="en-US"/>
        </w:rPr>
        <w:t xml:space="preserve"> controllers, each controller shall have </w:t>
      </w:r>
      <w:proofErr w:type="gramStart"/>
      <w:r w:rsidR="00082052" w:rsidRPr="0071718B">
        <w:rPr>
          <w:rFonts w:ascii="Verdana" w:eastAsia="Times New Roman" w:hAnsi="Verdana"/>
          <w:sz w:val="20"/>
          <w:szCs w:val="20"/>
          <w:lang w:val="en-US"/>
        </w:rPr>
        <w:t>64 bit</w:t>
      </w:r>
      <w:proofErr w:type="gramEnd"/>
      <w:r w:rsidR="00082052" w:rsidRPr="0071718B">
        <w:rPr>
          <w:rFonts w:ascii="Verdana" w:eastAsia="Times New Roman" w:hAnsi="Verdana"/>
          <w:sz w:val="20"/>
          <w:szCs w:val="20"/>
          <w:lang w:val="en-US"/>
        </w:rPr>
        <w:t xml:space="preserve"> CPU or higher. </w:t>
      </w:r>
      <w:r w:rsidR="005748E2" w:rsidRPr="0071718B">
        <w:rPr>
          <w:rFonts w:ascii="Verdana" w:eastAsia="Times New Roman" w:hAnsi="Verdana"/>
          <w:sz w:val="20"/>
          <w:szCs w:val="20"/>
          <w:lang w:val="en-US"/>
        </w:rPr>
        <w:t xml:space="preserve">The Cache shall be mirrored and destaged. </w:t>
      </w:r>
      <w:r w:rsidR="00082052" w:rsidRPr="0071718B">
        <w:rPr>
          <w:rFonts w:ascii="Verdana" w:eastAsia="Times New Roman" w:hAnsi="Verdana"/>
          <w:sz w:val="20"/>
          <w:szCs w:val="20"/>
          <w:lang w:val="en-US"/>
        </w:rPr>
        <w:t xml:space="preserve">The storage arrays shall have </w:t>
      </w:r>
      <w:r w:rsidR="00856547" w:rsidRPr="0071718B">
        <w:rPr>
          <w:rFonts w:ascii="Verdana" w:eastAsia="Times New Roman" w:hAnsi="Verdana"/>
          <w:sz w:val="20"/>
          <w:szCs w:val="20"/>
          <w:lang w:val="en-US"/>
        </w:rPr>
        <w:t xml:space="preserve">at least </w:t>
      </w:r>
      <w:r w:rsidR="00A039C6" w:rsidRPr="0071718B">
        <w:rPr>
          <w:rFonts w:ascii="Verdana" w:eastAsia="Times New Roman" w:hAnsi="Verdana"/>
          <w:sz w:val="20"/>
          <w:szCs w:val="20"/>
          <w:lang w:val="en-US"/>
        </w:rPr>
        <w:t>128</w:t>
      </w:r>
      <w:r w:rsidR="00082052" w:rsidRPr="0071718B">
        <w:rPr>
          <w:rFonts w:ascii="Verdana" w:eastAsia="Times New Roman" w:hAnsi="Verdana"/>
          <w:sz w:val="20"/>
          <w:szCs w:val="20"/>
          <w:lang w:val="en-US"/>
        </w:rPr>
        <w:t>GB</w:t>
      </w:r>
      <w:r w:rsidR="0035189A" w:rsidRPr="0071718B">
        <w:rPr>
          <w:rFonts w:ascii="Verdana" w:eastAsia="Times New Roman" w:hAnsi="Verdana"/>
          <w:sz w:val="20"/>
          <w:szCs w:val="20"/>
          <w:lang w:val="en-US"/>
        </w:rPr>
        <w:t xml:space="preserve"> &amp; above</w:t>
      </w:r>
      <w:r w:rsidR="0097128F" w:rsidRPr="0071718B">
        <w:rPr>
          <w:rFonts w:ascii="Verdana" w:eastAsia="Times New Roman" w:hAnsi="Verdana"/>
          <w:sz w:val="20"/>
          <w:szCs w:val="20"/>
          <w:lang w:val="en-US"/>
        </w:rPr>
        <w:t xml:space="preserve"> Cache across</w:t>
      </w:r>
      <w:r w:rsidR="00082052" w:rsidRPr="0071718B">
        <w:rPr>
          <w:rFonts w:ascii="Verdana" w:eastAsia="Times New Roman" w:hAnsi="Verdana"/>
          <w:sz w:val="20"/>
          <w:szCs w:val="20"/>
          <w:lang w:val="en-US"/>
        </w:rPr>
        <w:t xml:space="preserve"> controllers.</w:t>
      </w:r>
    </w:p>
    <w:p w14:paraId="5AB8E0A9" w14:textId="77777777" w:rsidR="008503E8" w:rsidRPr="0071718B" w:rsidRDefault="005748E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Storage should have battery backed up to avoid any data loss in case of power failure or cache module failure.</w:t>
      </w:r>
    </w:p>
    <w:p w14:paraId="018FAB6F"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storage array shall support the features to remove redundant data, Data compression, </w:t>
      </w:r>
      <w:r w:rsidR="00703298" w:rsidRPr="0071718B">
        <w:rPr>
          <w:rFonts w:ascii="Verdana" w:eastAsia="Times New Roman" w:hAnsi="Verdana"/>
          <w:sz w:val="20"/>
          <w:szCs w:val="20"/>
          <w:lang w:val="en-US"/>
        </w:rPr>
        <w:t xml:space="preserve">for data reduction &amp; </w:t>
      </w:r>
      <w:r w:rsidRPr="0071718B">
        <w:rPr>
          <w:rFonts w:ascii="Verdana" w:eastAsia="Times New Roman" w:hAnsi="Verdana"/>
          <w:sz w:val="20"/>
          <w:szCs w:val="20"/>
          <w:lang w:val="en-US"/>
        </w:rPr>
        <w:t>for efficient use of storage capacities, Secure Multi Tenancy for shared storage infrastructure, Space efficient replicas/clones reduced total storage capacity etc.</w:t>
      </w:r>
    </w:p>
    <w:p w14:paraId="7FB07459" w14:textId="55C2359E"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Stor</w:t>
      </w:r>
      <w:r w:rsidR="00856547" w:rsidRPr="0071718B">
        <w:rPr>
          <w:rFonts w:ascii="Verdana" w:eastAsia="Times New Roman" w:hAnsi="Verdana"/>
          <w:sz w:val="20"/>
          <w:szCs w:val="20"/>
          <w:lang w:val="en-US"/>
        </w:rPr>
        <w:t xml:space="preserve">age System </w:t>
      </w:r>
      <w:r w:rsidR="008739F3" w:rsidRPr="0071718B">
        <w:rPr>
          <w:rFonts w:ascii="Verdana" w:eastAsia="Times New Roman" w:hAnsi="Verdana"/>
          <w:sz w:val="20"/>
          <w:szCs w:val="20"/>
          <w:lang w:val="en-US"/>
        </w:rPr>
        <w:t xml:space="preserve">solution </w:t>
      </w:r>
      <w:r w:rsidR="00856547" w:rsidRPr="0071718B">
        <w:rPr>
          <w:rFonts w:ascii="Verdana" w:eastAsia="Times New Roman" w:hAnsi="Verdana"/>
          <w:sz w:val="20"/>
          <w:szCs w:val="20"/>
          <w:lang w:val="en-US"/>
        </w:rPr>
        <w:t>to have minimum 8</w:t>
      </w:r>
      <w:r w:rsidR="00440629" w:rsidRPr="0071718B">
        <w:rPr>
          <w:rFonts w:ascii="Verdana" w:eastAsia="Times New Roman" w:hAnsi="Verdana"/>
          <w:sz w:val="20"/>
          <w:szCs w:val="20"/>
          <w:lang w:val="en-US"/>
        </w:rPr>
        <w:t>x</w:t>
      </w:r>
      <w:r w:rsidR="00856547" w:rsidRPr="0071718B">
        <w:rPr>
          <w:rFonts w:ascii="Verdana" w:eastAsia="Times New Roman" w:hAnsi="Verdana"/>
          <w:sz w:val="20"/>
          <w:szCs w:val="20"/>
          <w:lang w:val="en-US"/>
        </w:rPr>
        <w:t>16</w:t>
      </w:r>
      <w:r w:rsidRPr="0071718B">
        <w:rPr>
          <w:rFonts w:ascii="Verdana" w:eastAsia="Times New Roman" w:hAnsi="Verdana"/>
          <w:sz w:val="20"/>
          <w:szCs w:val="20"/>
          <w:lang w:val="en-US"/>
        </w:rPr>
        <w:t xml:space="preserve">Gbps FC Ports per </w:t>
      </w:r>
      <w:r w:rsidR="0097128F" w:rsidRPr="0071718B">
        <w:rPr>
          <w:rFonts w:ascii="Verdana" w:eastAsia="Times New Roman" w:hAnsi="Verdana"/>
          <w:sz w:val="20"/>
          <w:szCs w:val="20"/>
          <w:lang w:val="en-US"/>
        </w:rPr>
        <w:t>Storage</w:t>
      </w:r>
      <w:r w:rsidRPr="0071718B">
        <w:rPr>
          <w:rFonts w:ascii="Verdana" w:eastAsia="Times New Roman" w:hAnsi="Verdana"/>
          <w:sz w:val="20"/>
          <w:szCs w:val="20"/>
          <w:lang w:val="en-US"/>
        </w:rPr>
        <w:t>, 8x1GigE IP Ports for NAS functionality &amp; 2x1</w:t>
      </w:r>
      <w:r w:rsidR="00440629" w:rsidRPr="0071718B">
        <w:rPr>
          <w:rFonts w:ascii="Verdana" w:eastAsia="Times New Roman" w:hAnsi="Verdana"/>
          <w:sz w:val="20"/>
          <w:szCs w:val="20"/>
          <w:lang w:val="en-US"/>
        </w:rPr>
        <w:t>0</w:t>
      </w:r>
      <w:r w:rsidRPr="0071718B">
        <w:rPr>
          <w:rFonts w:ascii="Verdana" w:eastAsia="Times New Roman" w:hAnsi="Verdana"/>
          <w:sz w:val="20"/>
          <w:szCs w:val="20"/>
          <w:lang w:val="en-US"/>
        </w:rPr>
        <w:t>Gig Ports for ISCSI functionality.</w:t>
      </w:r>
    </w:p>
    <w:p w14:paraId="2F6C6EEC"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Sto</w:t>
      </w:r>
      <w:r w:rsidR="00856547" w:rsidRPr="0071718B">
        <w:rPr>
          <w:rFonts w:ascii="Verdana" w:eastAsia="Times New Roman" w:hAnsi="Verdana"/>
          <w:sz w:val="20"/>
          <w:szCs w:val="20"/>
          <w:lang w:val="en-US"/>
        </w:rPr>
        <w:t>rage System</w:t>
      </w:r>
      <w:r w:rsidR="0035189A" w:rsidRPr="0071718B">
        <w:rPr>
          <w:rFonts w:ascii="Verdana" w:eastAsia="Times New Roman" w:hAnsi="Verdana"/>
          <w:sz w:val="20"/>
          <w:szCs w:val="20"/>
          <w:lang w:val="en-US"/>
        </w:rPr>
        <w:t xml:space="preserve"> solution</w:t>
      </w:r>
      <w:r w:rsidR="00856547" w:rsidRPr="0071718B">
        <w:rPr>
          <w:rFonts w:ascii="Verdana" w:eastAsia="Times New Roman" w:hAnsi="Verdana"/>
          <w:sz w:val="20"/>
          <w:szCs w:val="20"/>
          <w:lang w:val="en-US"/>
        </w:rPr>
        <w:t xml:space="preserve"> shall have minimum 4</w:t>
      </w:r>
      <w:r w:rsidRPr="0071718B">
        <w:rPr>
          <w:rFonts w:ascii="Verdana" w:eastAsia="Times New Roman" w:hAnsi="Verdana"/>
          <w:sz w:val="20"/>
          <w:szCs w:val="20"/>
          <w:lang w:val="en-US"/>
        </w:rPr>
        <w:t>*</w:t>
      </w:r>
      <w:r w:rsidR="00856547" w:rsidRPr="0071718B">
        <w:rPr>
          <w:rFonts w:ascii="Verdana" w:eastAsia="Times New Roman" w:hAnsi="Verdana"/>
          <w:sz w:val="20"/>
          <w:szCs w:val="20"/>
          <w:lang w:val="en-US"/>
        </w:rPr>
        <w:t>12</w:t>
      </w:r>
      <w:r w:rsidRPr="0071718B">
        <w:rPr>
          <w:rFonts w:ascii="Verdana" w:eastAsia="Times New Roman" w:hAnsi="Verdana"/>
          <w:sz w:val="20"/>
          <w:szCs w:val="20"/>
          <w:lang w:val="en-US"/>
        </w:rPr>
        <w:t>Gbps SAS backend disk ports</w:t>
      </w:r>
      <w:r w:rsidR="009C0839" w:rsidRPr="0071718B">
        <w:rPr>
          <w:rFonts w:ascii="Verdana" w:eastAsia="Times New Roman" w:hAnsi="Verdana"/>
          <w:sz w:val="20"/>
          <w:szCs w:val="20"/>
          <w:lang w:val="en-US"/>
        </w:rPr>
        <w:t>/lane</w:t>
      </w:r>
      <w:r w:rsidRPr="0071718B">
        <w:rPr>
          <w:rFonts w:ascii="Verdana" w:eastAsia="Times New Roman" w:hAnsi="Verdana"/>
          <w:sz w:val="20"/>
          <w:szCs w:val="20"/>
          <w:lang w:val="en-US"/>
        </w:rPr>
        <w:t xml:space="preserve"> per controller.</w:t>
      </w:r>
    </w:p>
    <w:p w14:paraId="6DE82B06"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support 600GB &amp; 900GB 1</w:t>
      </w:r>
      <w:r w:rsidR="005748E2" w:rsidRPr="0071718B">
        <w:rPr>
          <w:rFonts w:ascii="Verdana" w:eastAsia="Times New Roman" w:hAnsi="Verdana"/>
          <w:sz w:val="20"/>
          <w:szCs w:val="20"/>
          <w:lang w:val="en-US"/>
        </w:rPr>
        <w:t>0K rpm 12</w:t>
      </w:r>
      <w:r w:rsidRPr="0071718B">
        <w:rPr>
          <w:rFonts w:ascii="Verdana" w:eastAsia="Times New Roman" w:hAnsi="Verdana"/>
          <w:sz w:val="20"/>
          <w:szCs w:val="20"/>
          <w:lang w:val="en-US"/>
        </w:rPr>
        <w:t xml:space="preserve">Gbps SAS Disks or higher. System shall also support 2TB 7200 rpm or higher SATA II or 7200 rpm NL-SAS (Nearline SAS) or higher Disk Drives. System shall also support Flash/Solid state Drives. The system shall be configured with minimum of 40 TB raw capacities </w:t>
      </w:r>
      <w:proofErr w:type="gramStart"/>
      <w:r w:rsidR="00856547" w:rsidRPr="0071718B">
        <w:rPr>
          <w:rFonts w:ascii="Verdana" w:eastAsia="Times New Roman" w:hAnsi="Verdana"/>
          <w:sz w:val="20"/>
          <w:szCs w:val="20"/>
          <w:lang w:val="en-US"/>
        </w:rPr>
        <w:t>( 70</w:t>
      </w:r>
      <w:proofErr w:type="gramEnd"/>
      <w:r w:rsidR="00856547" w:rsidRPr="0071718B">
        <w:rPr>
          <w:rFonts w:ascii="Verdana" w:eastAsia="Times New Roman" w:hAnsi="Verdana"/>
          <w:sz w:val="20"/>
          <w:szCs w:val="20"/>
          <w:lang w:val="en-US"/>
        </w:rPr>
        <w:t>%:30% mix between SA</w:t>
      </w:r>
      <w:r w:rsidR="00EA33C3" w:rsidRPr="0071718B">
        <w:rPr>
          <w:rFonts w:ascii="Verdana" w:eastAsia="Times New Roman" w:hAnsi="Verdana"/>
          <w:sz w:val="20"/>
          <w:szCs w:val="20"/>
          <w:lang w:val="en-US"/>
        </w:rPr>
        <w:t>S</w:t>
      </w:r>
      <w:r w:rsidR="00856547" w:rsidRPr="0071718B">
        <w:rPr>
          <w:rFonts w:ascii="Verdana" w:eastAsia="Times New Roman" w:hAnsi="Verdana"/>
          <w:sz w:val="20"/>
          <w:szCs w:val="20"/>
          <w:lang w:val="en-US"/>
        </w:rPr>
        <w:t xml:space="preserve"> &amp; SSD/Flash) </w:t>
      </w:r>
      <w:r w:rsidRPr="0071718B">
        <w:rPr>
          <w:rFonts w:ascii="Verdana" w:eastAsia="Times New Roman" w:hAnsi="Verdana"/>
          <w:sz w:val="20"/>
          <w:szCs w:val="20"/>
          <w:lang w:val="en-US"/>
        </w:rPr>
        <w:t>at main DC site &amp; DR site each.</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The bidder shall provide additional required capacity as per the sizing.</w:t>
      </w:r>
      <w:r w:rsidR="008D1617" w:rsidRPr="0071718B">
        <w:rPr>
          <w:rFonts w:ascii="Verdana" w:eastAsia="Times New Roman" w:hAnsi="Verdana"/>
          <w:sz w:val="20"/>
          <w:szCs w:val="20"/>
          <w:lang w:val="en-US"/>
        </w:rPr>
        <w:t xml:space="preserve"> The Bidder can choose either 600GB or 900GB HDD meeting the performance criteria as stipulated in this technical specification.</w:t>
      </w:r>
    </w:p>
    <w:p w14:paraId="7EC77678"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System shall have the capability to designate hot spares that can be automatically be used to replace a failed drive anywhere in the system. Storage system shall be configured with required Hot-spares shall be 2% over and above the data capacity configured.</w:t>
      </w:r>
    </w:p>
    <w:p w14:paraId="4518CC02" w14:textId="7FE8C4DA"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Easy to use GUI based and web enabled administration interface for configuration, storage management. Storage Management software must include both GUI and CLI tools.</w:t>
      </w:r>
      <w:r w:rsidR="006E16D9"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 xml:space="preserve">It must be able to centrally manage the vendor’s same class of arrays over the network. It must support web-based management. It must support event auditing for security. </w:t>
      </w:r>
    </w:p>
    <w:p w14:paraId="635750A6"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Storage system shall be offered with native space saving capabilities for data storage such as</w:t>
      </w:r>
      <w:r w:rsidR="0035189A" w:rsidRPr="0071718B">
        <w:rPr>
          <w:rFonts w:ascii="Verdana" w:eastAsia="Times New Roman" w:hAnsi="Verdana"/>
          <w:sz w:val="20"/>
          <w:szCs w:val="20"/>
          <w:lang w:val="en-US"/>
        </w:rPr>
        <w:t xml:space="preserve"> compression and de-duplication without impacting the storage performance.</w:t>
      </w:r>
    </w:p>
    <w:p w14:paraId="27BDEE09"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Storage management software shall be browser-based/web enabled accessible over IP.</w:t>
      </w:r>
    </w:p>
    <w:p w14:paraId="3C61A12B"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Storage management software shall be able to perform and monitor local and remote replication operations. Storage management software shall be able to configure and manage tiering. </w:t>
      </w:r>
    </w:p>
    <w:p w14:paraId="0870B68E" w14:textId="77777777" w:rsidR="00082052" w:rsidRPr="0071718B" w:rsidRDefault="00082052"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Storage management software shall provide real time monitoring and historical analysis of storage performance data such as total IOPS, read%, write %, throughput, etc. for analyzing performance of the systems.</w:t>
      </w:r>
    </w:p>
    <w:p w14:paraId="67182772" w14:textId="77777777" w:rsidR="00A441B6" w:rsidRPr="0071718B" w:rsidRDefault="00A441B6" w:rsidP="00024E8E">
      <w:pPr>
        <w:numPr>
          <w:ilvl w:val="0"/>
          <w:numId w:val="16"/>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DR solution would have the Unified Storage Array with same performance as Main DC. DR storage array would have the same capacity of the production volume as the Main DC.</w:t>
      </w:r>
    </w:p>
    <w:p w14:paraId="24AE33A8" w14:textId="77777777" w:rsidR="00082052" w:rsidRPr="0071718B" w:rsidRDefault="00082052" w:rsidP="00024E8E">
      <w:pPr>
        <w:keepNext/>
        <w:numPr>
          <w:ilvl w:val="2"/>
          <w:numId w:val="14"/>
        </w:numPr>
        <w:tabs>
          <w:tab w:val="left" w:pos="810"/>
        </w:tabs>
        <w:spacing w:before="240" w:after="60" w:line="240" w:lineRule="auto"/>
        <w:ind w:left="810" w:hanging="810"/>
        <w:jc w:val="both"/>
        <w:outlineLvl w:val="1"/>
        <w:rPr>
          <w:rFonts w:ascii="Verdana" w:hAnsi="Verdana"/>
          <w:b/>
          <w:sz w:val="20"/>
          <w:szCs w:val="20"/>
        </w:rPr>
      </w:pPr>
      <w:bookmarkStart w:id="25" w:name="_Toc432954746"/>
      <w:r w:rsidRPr="0071718B">
        <w:rPr>
          <w:rFonts w:ascii="Verdana" w:hAnsi="Verdana"/>
          <w:b/>
          <w:sz w:val="20"/>
          <w:szCs w:val="20"/>
        </w:rPr>
        <w:t>SAN Switches</w:t>
      </w:r>
      <w:bookmarkEnd w:id="25"/>
      <w:r w:rsidR="008A1DE9" w:rsidRPr="0071718B">
        <w:rPr>
          <w:rFonts w:ascii="Verdana" w:hAnsi="Verdana"/>
          <w:b/>
          <w:sz w:val="20"/>
          <w:szCs w:val="20"/>
        </w:rPr>
        <w:t>:</w:t>
      </w:r>
      <w:r w:rsidRPr="0071718B">
        <w:rPr>
          <w:rFonts w:ascii="Verdana" w:hAnsi="Verdana"/>
          <w:b/>
          <w:sz w:val="20"/>
          <w:szCs w:val="20"/>
        </w:rPr>
        <w:t xml:space="preserve"> </w:t>
      </w:r>
    </w:p>
    <w:p w14:paraId="4A007572"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w:t>
      </w:r>
      <w:r w:rsidR="00E7235A" w:rsidRPr="0071718B">
        <w:rPr>
          <w:rFonts w:ascii="Verdana" w:eastAsia="Times New Roman" w:hAnsi="Verdana"/>
          <w:sz w:val="20"/>
          <w:szCs w:val="20"/>
          <w:lang w:val="en-US"/>
        </w:rPr>
        <w:t>SAN S</w:t>
      </w:r>
      <w:r w:rsidRPr="0071718B">
        <w:rPr>
          <w:rFonts w:ascii="Verdana" w:eastAsia="Times New Roman" w:hAnsi="Verdana"/>
          <w:sz w:val="20"/>
          <w:szCs w:val="20"/>
          <w:lang w:val="en-US"/>
        </w:rPr>
        <w:t>witch shall support non-blocking architecture w</w:t>
      </w:r>
      <w:r w:rsidR="006C1257" w:rsidRPr="0071718B">
        <w:rPr>
          <w:rFonts w:ascii="Verdana" w:eastAsia="Times New Roman" w:hAnsi="Verdana"/>
          <w:sz w:val="20"/>
          <w:szCs w:val="20"/>
          <w:lang w:val="en-US"/>
        </w:rPr>
        <w:t xml:space="preserve">ith minimum 32 active ports at </w:t>
      </w:r>
      <w:r w:rsidRPr="0071718B">
        <w:rPr>
          <w:rFonts w:ascii="Verdana" w:eastAsia="Times New Roman" w:hAnsi="Verdana"/>
          <w:sz w:val="20"/>
          <w:szCs w:val="20"/>
          <w:lang w:val="en-US"/>
        </w:rPr>
        <w:t xml:space="preserve">16 Gbit/sec full duplex scalable to </w:t>
      </w:r>
      <w:r w:rsidR="0035189A" w:rsidRPr="0071718B">
        <w:rPr>
          <w:rFonts w:ascii="Verdana" w:eastAsia="Times New Roman" w:hAnsi="Verdana"/>
          <w:sz w:val="20"/>
          <w:szCs w:val="20"/>
          <w:lang w:val="en-US"/>
        </w:rPr>
        <w:t>64</w:t>
      </w:r>
      <w:r w:rsidRPr="0071718B">
        <w:rPr>
          <w:rFonts w:ascii="Verdana" w:eastAsia="Times New Roman" w:hAnsi="Verdana"/>
          <w:sz w:val="20"/>
          <w:szCs w:val="20"/>
          <w:lang w:val="en-US"/>
        </w:rPr>
        <w:t xml:space="preserve"> ports for the main DC &amp; DR sites.</w:t>
      </w:r>
    </w:p>
    <w:p w14:paraId="0EA65FD9"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switch shall be rack mountable and be supplied with proper rack mount kit to mount in a standard </w:t>
      </w:r>
      <w:proofErr w:type="gramStart"/>
      <w:r w:rsidRPr="0071718B">
        <w:rPr>
          <w:rFonts w:ascii="Verdana" w:eastAsia="Times New Roman" w:hAnsi="Verdana"/>
          <w:sz w:val="20"/>
          <w:szCs w:val="20"/>
          <w:lang w:val="en-US"/>
        </w:rPr>
        <w:t>19”rack</w:t>
      </w:r>
      <w:proofErr w:type="gramEnd"/>
      <w:r w:rsidRPr="0071718B">
        <w:rPr>
          <w:rFonts w:ascii="Verdana" w:eastAsia="Times New Roman" w:hAnsi="Verdana"/>
          <w:sz w:val="20"/>
          <w:szCs w:val="20"/>
          <w:lang w:val="en-US"/>
        </w:rPr>
        <w:t>.</w:t>
      </w:r>
    </w:p>
    <w:p w14:paraId="1FB7BB9C"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All the po</w:t>
      </w:r>
      <w:r w:rsidR="006C1257" w:rsidRPr="0071718B">
        <w:rPr>
          <w:rFonts w:ascii="Verdana" w:eastAsia="Times New Roman" w:hAnsi="Verdana"/>
          <w:sz w:val="20"/>
          <w:szCs w:val="20"/>
          <w:lang w:val="en-US"/>
        </w:rPr>
        <w:t xml:space="preserve">rts shall provide autosensing </w:t>
      </w:r>
      <w:r w:rsidRPr="0071718B">
        <w:rPr>
          <w:rFonts w:ascii="Verdana" w:eastAsia="Times New Roman" w:hAnsi="Verdana"/>
          <w:sz w:val="20"/>
          <w:szCs w:val="20"/>
          <w:lang w:val="en-US"/>
        </w:rPr>
        <w:t>16 Gbit/sec capabilities for backward compatibility.</w:t>
      </w:r>
    </w:p>
    <w:p w14:paraId="66A516DA" w14:textId="34753A2F"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Switch shall be configured with the Zoning and ISL </w:t>
      </w:r>
      <w:r w:rsidR="0071718B">
        <w:rPr>
          <w:rFonts w:ascii="Verdana" w:eastAsia="Times New Roman" w:hAnsi="Verdana"/>
          <w:sz w:val="20"/>
          <w:szCs w:val="20"/>
          <w:lang w:val="en-US"/>
        </w:rPr>
        <w:t>t</w:t>
      </w:r>
      <w:r w:rsidRPr="0071718B">
        <w:rPr>
          <w:rFonts w:ascii="Verdana" w:eastAsia="Times New Roman" w:hAnsi="Verdana"/>
          <w:sz w:val="20"/>
          <w:szCs w:val="20"/>
          <w:lang w:val="en-US"/>
        </w:rPr>
        <w:t xml:space="preserve">runking features or equivalent </w:t>
      </w:r>
      <w:r w:rsidR="0071718B">
        <w:rPr>
          <w:rFonts w:ascii="Verdana" w:eastAsia="Times New Roman" w:hAnsi="Verdana"/>
          <w:sz w:val="20"/>
          <w:szCs w:val="20"/>
          <w:lang w:val="en-US"/>
        </w:rPr>
        <w:t>t</w:t>
      </w:r>
      <w:r w:rsidRPr="0071718B">
        <w:rPr>
          <w:rFonts w:ascii="Verdana" w:eastAsia="Times New Roman" w:hAnsi="Verdana"/>
          <w:sz w:val="20"/>
          <w:szCs w:val="20"/>
          <w:lang w:val="en-US"/>
        </w:rPr>
        <w:t>runking features. License shall be included in the Configuration.</w:t>
      </w:r>
    </w:p>
    <w:p w14:paraId="666A9876"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Support for </w:t>
      </w:r>
      <w:proofErr w:type="gramStart"/>
      <w:r w:rsidRPr="0071718B">
        <w:rPr>
          <w:rFonts w:ascii="Verdana" w:eastAsia="Times New Roman" w:hAnsi="Verdana"/>
          <w:sz w:val="20"/>
          <w:szCs w:val="20"/>
          <w:lang w:val="en-US"/>
        </w:rPr>
        <w:t>web based</w:t>
      </w:r>
      <w:proofErr w:type="gramEnd"/>
      <w:r w:rsidRPr="0071718B">
        <w:rPr>
          <w:rFonts w:ascii="Verdana" w:eastAsia="Times New Roman" w:hAnsi="Verdana"/>
          <w:sz w:val="20"/>
          <w:szCs w:val="20"/>
          <w:lang w:val="en-US"/>
        </w:rPr>
        <w:t xml:space="preserve"> management and shall also support CLI.</w:t>
      </w:r>
    </w:p>
    <w:p w14:paraId="2267DCF5"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switch shall be able to </w:t>
      </w:r>
      <w:r w:rsidR="006C1257" w:rsidRPr="0071718B">
        <w:rPr>
          <w:rFonts w:ascii="Verdana" w:eastAsia="Times New Roman" w:hAnsi="Verdana"/>
          <w:sz w:val="20"/>
          <w:szCs w:val="20"/>
          <w:lang w:val="en-US"/>
        </w:rPr>
        <w:t>support ISL trunking (using 16</w:t>
      </w:r>
      <w:r w:rsidRPr="0071718B">
        <w:rPr>
          <w:rFonts w:ascii="Verdana" w:eastAsia="Times New Roman" w:hAnsi="Verdana"/>
          <w:sz w:val="20"/>
          <w:szCs w:val="20"/>
          <w:lang w:val="en-US"/>
        </w:rPr>
        <w:t xml:space="preserve"> Gbit/sec SFPs)</w:t>
      </w:r>
    </w:p>
    <w:p w14:paraId="059460AC"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switch shall be provided with SFPs for all active ports.</w:t>
      </w:r>
    </w:p>
    <w:p w14:paraId="284D6CC5" w14:textId="77777777" w:rsidR="00082052" w:rsidRPr="0071718B" w:rsidRDefault="00082052" w:rsidP="00024E8E">
      <w:pPr>
        <w:numPr>
          <w:ilvl w:val="0"/>
          <w:numId w:val="17"/>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switch shall be provided with fibre cables/ cat 5e/6 cables of appropriate lengths for all active ports / switch ports as to connect to </w:t>
      </w:r>
      <w:r w:rsidR="00F354A4" w:rsidRPr="0071718B">
        <w:rPr>
          <w:rFonts w:ascii="Verdana" w:eastAsia="Times New Roman" w:hAnsi="Verdana"/>
          <w:sz w:val="20"/>
          <w:szCs w:val="20"/>
          <w:lang w:val="en-US"/>
        </w:rPr>
        <w:t>servers,</w:t>
      </w:r>
      <w:r w:rsidRPr="0071718B">
        <w:rPr>
          <w:rFonts w:ascii="Verdana" w:eastAsia="Times New Roman" w:hAnsi="Verdana"/>
          <w:sz w:val="20"/>
          <w:szCs w:val="20"/>
          <w:lang w:val="en-US"/>
        </w:rPr>
        <w:t xml:space="preserve"> storage</w:t>
      </w:r>
      <w:r w:rsidR="00F354A4" w:rsidRPr="0071718B">
        <w:rPr>
          <w:rFonts w:ascii="Verdana" w:eastAsia="Times New Roman" w:hAnsi="Verdana"/>
          <w:sz w:val="20"/>
          <w:szCs w:val="20"/>
          <w:lang w:val="en-US"/>
        </w:rPr>
        <w:t xml:space="preserve"> &amp; Tape library /NAS.</w:t>
      </w:r>
    </w:p>
    <w:p w14:paraId="3D528394" w14:textId="77777777" w:rsidR="008F30F7" w:rsidRPr="0071718B" w:rsidRDefault="008F30F7" w:rsidP="00024E8E">
      <w:pPr>
        <w:numPr>
          <w:ilvl w:val="0"/>
          <w:numId w:val="17"/>
        </w:numPr>
        <w:tabs>
          <w:tab w:val="clear" w:pos="1152"/>
          <w:tab w:val="num" w:pos="1260"/>
        </w:tabs>
        <w:spacing w:before="240" w:after="120" w:line="240" w:lineRule="auto"/>
        <w:jc w:val="both"/>
        <w:rPr>
          <w:rFonts w:ascii="Verdana" w:hAnsi="Verdana"/>
          <w:sz w:val="20"/>
          <w:szCs w:val="20"/>
        </w:rPr>
      </w:pPr>
      <w:bookmarkStart w:id="26" w:name="_Toc432954747"/>
      <w:r w:rsidRPr="0071718B">
        <w:rPr>
          <w:rFonts w:ascii="Verdana" w:hAnsi="Verdana"/>
          <w:sz w:val="20"/>
          <w:szCs w:val="20"/>
        </w:rPr>
        <w:t>The SAN switch must support SNMPv3—via Ethernet port.</w:t>
      </w:r>
    </w:p>
    <w:p w14:paraId="218E9F95" w14:textId="77777777" w:rsidR="008F30F7" w:rsidRPr="0071718B" w:rsidRDefault="008F30F7" w:rsidP="00024E8E">
      <w:pPr>
        <w:numPr>
          <w:ilvl w:val="0"/>
          <w:numId w:val="17"/>
        </w:numPr>
        <w:tabs>
          <w:tab w:val="clear" w:pos="1152"/>
          <w:tab w:val="num" w:pos="1260"/>
        </w:tabs>
        <w:spacing w:before="240" w:after="120" w:line="240" w:lineRule="auto"/>
        <w:jc w:val="both"/>
        <w:rPr>
          <w:rFonts w:ascii="Verdana" w:hAnsi="Verdana"/>
          <w:sz w:val="20"/>
          <w:szCs w:val="20"/>
        </w:rPr>
      </w:pPr>
      <w:r w:rsidRPr="0071718B">
        <w:rPr>
          <w:rFonts w:ascii="Verdana" w:hAnsi="Verdana"/>
          <w:sz w:val="20"/>
          <w:szCs w:val="20"/>
        </w:rPr>
        <w:t>The management software must be able to perform</w:t>
      </w:r>
    </w:p>
    <w:p w14:paraId="778CD04C" w14:textId="77777777" w:rsidR="008F30F7" w:rsidRPr="0071718B" w:rsidRDefault="008F30F7" w:rsidP="00024E8E">
      <w:pPr>
        <w:pStyle w:val="ListBullet2"/>
        <w:numPr>
          <w:ilvl w:val="2"/>
          <w:numId w:val="10"/>
        </w:numPr>
        <w:tabs>
          <w:tab w:val="clear" w:pos="1080"/>
          <w:tab w:val="left" w:pos="1620"/>
        </w:tabs>
        <w:spacing w:after="0" w:line="312" w:lineRule="auto"/>
        <w:ind w:left="1620" w:hanging="202"/>
        <w:contextualSpacing w:val="0"/>
        <w:jc w:val="both"/>
        <w:rPr>
          <w:rFonts w:ascii="Verdana" w:hAnsi="Verdana"/>
          <w:sz w:val="20"/>
          <w:szCs w:val="20"/>
        </w:rPr>
      </w:pPr>
      <w:r w:rsidRPr="0071718B">
        <w:rPr>
          <w:rFonts w:ascii="Verdana" w:hAnsi="Verdana"/>
          <w:sz w:val="20"/>
          <w:szCs w:val="20"/>
        </w:rPr>
        <w:t>Fabric View</w:t>
      </w:r>
    </w:p>
    <w:p w14:paraId="701FE426" w14:textId="77777777" w:rsidR="008F30F7" w:rsidRPr="0071718B" w:rsidRDefault="008F30F7" w:rsidP="00024E8E">
      <w:pPr>
        <w:pStyle w:val="ListBullet2"/>
        <w:numPr>
          <w:ilvl w:val="2"/>
          <w:numId w:val="10"/>
        </w:numPr>
        <w:tabs>
          <w:tab w:val="clear" w:pos="1080"/>
          <w:tab w:val="left" w:pos="1620"/>
        </w:tabs>
        <w:spacing w:after="0" w:line="312" w:lineRule="auto"/>
        <w:ind w:left="1620" w:hanging="202"/>
        <w:contextualSpacing w:val="0"/>
        <w:jc w:val="both"/>
        <w:rPr>
          <w:rFonts w:ascii="Verdana" w:hAnsi="Verdana"/>
          <w:sz w:val="20"/>
          <w:szCs w:val="20"/>
        </w:rPr>
      </w:pPr>
      <w:r w:rsidRPr="0071718B">
        <w:rPr>
          <w:rFonts w:ascii="Verdana" w:hAnsi="Verdana"/>
          <w:sz w:val="20"/>
          <w:szCs w:val="20"/>
        </w:rPr>
        <w:t>Summary View</w:t>
      </w:r>
    </w:p>
    <w:p w14:paraId="12807F6B" w14:textId="77777777" w:rsidR="008F30F7" w:rsidRPr="0071718B" w:rsidRDefault="008F30F7" w:rsidP="00024E8E">
      <w:pPr>
        <w:pStyle w:val="ListBullet2"/>
        <w:numPr>
          <w:ilvl w:val="2"/>
          <w:numId w:val="10"/>
        </w:numPr>
        <w:tabs>
          <w:tab w:val="clear" w:pos="1080"/>
          <w:tab w:val="left" w:pos="1620"/>
        </w:tabs>
        <w:spacing w:after="0" w:line="312" w:lineRule="auto"/>
        <w:ind w:left="1620" w:hanging="202"/>
        <w:contextualSpacing w:val="0"/>
        <w:jc w:val="both"/>
        <w:rPr>
          <w:rFonts w:ascii="Verdana" w:hAnsi="Verdana"/>
          <w:sz w:val="20"/>
          <w:szCs w:val="20"/>
        </w:rPr>
      </w:pPr>
      <w:r w:rsidRPr="0071718B">
        <w:rPr>
          <w:rFonts w:ascii="Verdana" w:hAnsi="Verdana"/>
          <w:sz w:val="20"/>
          <w:szCs w:val="20"/>
        </w:rPr>
        <w:t>Physical View</w:t>
      </w:r>
    </w:p>
    <w:p w14:paraId="66A4D7DA" w14:textId="77777777" w:rsidR="008F30F7" w:rsidRPr="0071718B" w:rsidRDefault="008F30F7" w:rsidP="00024E8E">
      <w:pPr>
        <w:pStyle w:val="ListBullet2"/>
        <w:numPr>
          <w:ilvl w:val="2"/>
          <w:numId w:val="10"/>
        </w:numPr>
        <w:tabs>
          <w:tab w:val="clear" w:pos="1080"/>
          <w:tab w:val="left" w:pos="1620"/>
        </w:tabs>
        <w:spacing w:after="0" w:line="312" w:lineRule="auto"/>
        <w:ind w:left="1620" w:hanging="202"/>
        <w:contextualSpacing w:val="0"/>
        <w:jc w:val="both"/>
        <w:rPr>
          <w:rFonts w:ascii="Verdana" w:hAnsi="Verdana"/>
          <w:sz w:val="20"/>
          <w:szCs w:val="20"/>
        </w:rPr>
      </w:pPr>
      <w:r w:rsidRPr="0071718B">
        <w:rPr>
          <w:rFonts w:ascii="Verdana" w:hAnsi="Verdana"/>
          <w:sz w:val="20"/>
          <w:szCs w:val="20"/>
        </w:rPr>
        <w:t>Configuration</w:t>
      </w:r>
    </w:p>
    <w:p w14:paraId="5CF9B7EF" w14:textId="77777777" w:rsidR="008F30F7" w:rsidRPr="0071718B" w:rsidRDefault="008F30F7" w:rsidP="00024E8E">
      <w:pPr>
        <w:pStyle w:val="ListBullet2"/>
        <w:numPr>
          <w:ilvl w:val="2"/>
          <w:numId w:val="10"/>
        </w:numPr>
        <w:tabs>
          <w:tab w:val="clear" w:pos="1080"/>
          <w:tab w:val="left" w:pos="1620"/>
        </w:tabs>
        <w:spacing w:after="0" w:line="312" w:lineRule="auto"/>
        <w:ind w:left="1620" w:hanging="202"/>
        <w:contextualSpacing w:val="0"/>
        <w:jc w:val="both"/>
        <w:rPr>
          <w:rFonts w:ascii="Verdana" w:hAnsi="Verdana"/>
          <w:sz w:val="20"/>
          <w:szCs w:val="20"/>
        </w:rPr>
      </w:pPr>
      <w:r w:rsidRPr="0071718B">
        <w:rPr>
          <w:rFonts w:ascii="Verdana" w:hAnsi="Verdana"/>
          <w:sz w:val="20"/>
          <w:szCs w:val="20"/>
        </w:rPr>
        <w:t>Monitoring and Alerts</w:t>
      </w:r>
    </w:p>
    <w:p w14:paraId="731241AF" w14:textId="77777777" w:rsidR="008F30F7" w:rsidRPr="0071718B" w:rsidRDefault="008F30F7" w:rsidP="00024E8E">
      <w:pPr>
        <w:numPr>
          <w:ilvl w:val="0"/>
          <w:numId w:val="17"/>
        </w:numPr>
        <w:tabs>
          <w:tab w:val="clear" w:pos="1152"/>
          <w:tab w:val="num" w:pos="1260"/>
        </w:tabs>
        <w:spacing w:before="240" w:after="120" w:line="240" w:lineRule="auto"/>
        <w:jc w:val="both"/>
        <w:rPr>
          <w:rFonts w:ascii="Verdana" w:hAnsi="Verdana"/>
          <w:sz w:val="20"/>
          <w:szCs w:val="20"/>
        </w:rPr>
      </w:pPr>
      <w:r w:rsidRPr="0071718B">
        <w:rPr>
          <w:rFonts w:ascii="Verdana" w:hAnsi="Verdana"/>
          <w:sz w:val="20"/>
          <w:szCs w:val="20"/>
        </w:rPr>
        <w:lastRenderedPageBreak/>
        <w:t>The SAN switch must support authentication when managing from GUI, console or telnet to prevent unauthorized access</w:t>
      </w:r>
    </w:p>
    <w:p w14:paraId="1E6ECC10" w14:textId="77777777" w:rsidR="008F30F7" w:rsidRPr="0071718B" w:rsidRDefault="008F30F7" w:rsidP="00024E8E">
      <w:pPr>
        <w:numPr>
          <w:ilvl w:val="0"/>
          <w:numId w:val="17"/>
        </w:numPr>
        <w:tabs>
          <w:tab w:val="clear" w:pos="1152"/>
          <w:tab w:val="num" w:pos="1260"/>
        </w:tabs>
        <w:spacing w:before="240" w:after="120" w:line="240" w:lineRule="auto"/>
        <w:jc w:val="both"/>
        <w:rPr>
          <w:rFonts w:ascii="Verdana" w:hAnsi="Verdana"/>
          <w:sz w:val="20"/>
          <w:szCs w:val="20"/>
        </w:rPr>
      </w:pPr>
      <w:r w:rsidRPr="0071718B">
        <w:rPr>
          <w:rFonts w:ascii="Verdana" w:hAnsi="Verdana"/>
          <w:sz w:val="20"/>
          <w:szCs w:val="20"/>
        </w:rPr>
        <w:t>The SAN switch must support Secure Shell (SSH) encryption to provide additional security for Telnet sessions to the switch.</w:t>
      </w:r>
    </w:p>
    <w:p w14:paraId="1B975476" w14:textId="77777777" w:rsidR="00082052" w:rsidRPr="0071718B" w:rsidRDefault="00F26A27" w:rsidP="00024E8E">
      <w:pPr>
        <w:keepNext/>
        <w:numPr>
          <w:ilvl w:val="2"/>
          <w:numId w:val="14"/>
        </w:numPr>
        <w:tabs>
          <w:tab w:val="left" w:pos="810"/>
        </w:tabs>
        <w:spacing w:before="240" w:after="60" w:line="240" w:lineRule="auto"/>
        <w:ind w:left="810" w:hanging="810"/>
        <w:jc w:val="both"/>
        <w:outlineLvl w:val="1"/>
        <w:rPr>
          <w:rFonts w:ascii="Verdana" w:hAnsi="Verdana"/>
          <w:b/>
          <w:sz w:val="20"/>
          <w:szCs w:val="20"/>
        </w:rPr>
      </w:pPr>
      <w:r w:rsidRPr="0071718B">
        <w:rPr>
          <w:rFonts w:ascii="Verdana" w:hAnsi="Verdana"/>
          <w:b/>
          <w:sz w:val="20"/>
          <w:szCs w:val="20"/>
        </w:rPr>
        <w:t>NOC</w:t>
      </w:r>
      <w:r w:rsidR="00082052" w:rsidRPr="0071718B">
        <w:rPr>
          <w:rFonts w:ascii="Verdana" w:hAnsi="Verdana"/>
          <w:b/>
          <w:sz w:val="20"/>
          <w:szCs w:val="20"/>
        </w:rPr>
        <w:t xml:space="preserve"> Switches</w:t>
      </w:r>
      <w:bookmarkEnd w:id="26"/>
      <w:r w:rsidR="008A1DE9" w:rsidRPr="0071718B">
        <w:rPr>
          <w:rFonts w:ascii="Verdana" w:hAnsi="Verdana"/>
          <w:b/>
          <w:sz w:val="20"/>
          <w:szCs w:val="20"/>
        </w:rPr>
        <w:t>:</w:t>
      </w:r>
      <w:r w:rsidR="00082052" w:rsidRPr="0071718B">
        <w:rPr>
          <w:rFonts w:ascii="Verdana" w:hAnsi="Verdana"/>
          <w:b/>
          <w:sz w:val="20"/>
          <w:szCs w:val="20"/>
        </w:rPr>
        <w:t xml:space="preserve"> </w:t>
      </w:r>
    </w:p>
    <w:p w14:paraId="178FF3C2" w14:textId="77777777" w:rsidR="00082052" w:rsidRPr="0071718B" w:rsidRDefault="00082052" w:rsidP="00024E8E">
      <w:pPr>
        <w:numPr>
          <w:ilvl w:val="0"/>
          <w:numId w:val="18"/>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Layer-3 switch shall be minimum “Low Range Distribution” LAN switch as per TEC specification (TEC-GR No: GR/LSW-01/04 MAR-11 or latest TEC GR as available as on date of bid submission)</w:t>
      </w:r>
      <w:r w:rsidR="00B312B7" w:rsidRPr="0071718B">
        <w:rPr>
          <w:rFonts w:ascii="Verdana" w:eastAsia="Times New Roman" w:hAnsi="Verdana"/>
          <w:sz w:val="20"/>
          <w:szCs w:val="20"/>
          <w:lang w:val="en-US"/>
        </w:rPr>
        <w:t xml:space="preserve"> except MPLS functionality</w:t>
      </w:r>
      <w:r w:rsidR="00F26A27" w:rsidRPr="0071718B">
        <w:rPr>
          <w:rFonts w:ascii="Verdana" w:eastAsia="Times New Roman" w:hAnsi="Verdana"/>
          <w:sz w:val="20"/>
          <w:szCs w:val="20"/>
          <w:lang w:val="en-US"/>
        </w:rPr>
        <w:t>.</w:t>
      </w:r>
      <w:r w:rsidRPr="0071718B">
        <w:rPr>
          <w:rFonts w:ascii="Verdana" w:eastAsia="Times New Roman" w:hAnsi="Verdana"/>
          <w:sz w:val="20"/>
          <w:szCs w:val="20"/>
          <w:lang w:val="en-US"/>
        </w:rPr>
        <w:t xml:space="preserve"> </w:t>
      </w:r>
      <w:r w:rsidR="00F26A27" w:rsidRPr="0071718B">
        <w:rPr>
          <w:rFonts w:ascii="Verdana" w:eastAsia="Times New Roman" w:hAnsi="Verdana"/>
          <w:sz w:val="20"/>
          <w:szCs w:val="20"/>
          <w:lang w:val="en-US"/>
        </w:rPr>
        <w:t>The port density shall be as per implementation design finalized during detailed engineering &amp; project execution considering expandability.</w:t>
      </w:r>
    </w:p>
    <w:p w14:paraId="0887187F" w14:textId="77777777" w:rsidR="00082052" w:rsidRPr="0071718B" w:rsidRDefault="00082052" w:rsidP="00024E8E">
      <w:pPr>
        <w:numPr>
          <w:ilvl w:val="0"/>
          <w:numId w:val="18"/>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Layer-3 switches shall be deployed in high availab</w:t>
      </w:r>
      <w:r w:rsidR="00A74540" w:rsidRPr="0071718B">
        <w:rPr>
          <w:rFonts w:ascii="Verdana" w:eastAsia="Times New Roman" w:hAnsi="Verdana"/>
          <w:sz w:val="20"/>
          <w:szCs w:val="20"/>
          <w:lang w:val="en-US"/>
        </w:rPr>
        <w:t>ility pairs (1+1) configuration at DC.</w:t>
      </w:r>
    </w:p>
    <w:p w14:paraId="41C36A66" w14:textId="77777777" w:rsidR="00A74540" w:rsidRPr="0071718B" w:rsidRDefault="00A74540" w:rsidP="00024E8E">
      <w:pPr>
        <w:numPr>
          <w:ilvl w:val="0"/>
          <w:numId w:val="18"/>
        </w:numPr>
        <w:tabs>
          <w:tab w:val="clear" w:pos="1152"/>
          <w:tab w:val="num" w:pos="1260"/>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Performance of the switch should be non-blocking.</w:t>
      </w:r>
    </w:p>
    <w:p w14:paraId="00D58F9E" w14:textId="77777777" w:rsidR="008F2860" w:rsidRPr="0071718B" w:rsidRDefault="008F2860" w:rsidP="0018188B">
      <w:pPr>
        <w:pStyle w:val="Default"/>
        <w:ind w:left="720"/>
        <w:jc w:val="both"/>
        <w:rPr>
          <w:rFonts w:ascii="Verdana" w:hAnsi="Verdana" w:cs="Times New Roman"/>
          <w:color w:val="auto"/>
          <w:sz w:val="20"/>
          <w:szCs w:val="20"/>
        </w:rPr>
      </w:pPr>
    </w:p>
    <w:p w14:paraId="1BF35B98" w14:textId="77777777" w:rsidR="00082052" w:rsidRPr="0071718B" w:rsidRDefault="00082052" w:rsidP="00024E8E">
      <w:pPr>
        <w:keepNext/>
        <w:numPr>
          <w:ilvl w:val="1"/>
          <w:numId w:val="14"/>
        </w:numPr>
        <w:spacing w:before="240" w:after="60" w:line="240" w:lineRule="auto"/>
        <w:ind w:left="720" w:hanging="720"/>
        <w:jc w:val="both"/>
        <w:outlineLvl w:val="1"/>
        <w:rPr>
          <w:rFonts w:ascii="Verdana" w:hAnsi="Verdana"/>
          <w:b/>
          <w:sz w:val="20"/>
          <w:szCs w:val="20"/>
        </w:rPr>
      </w:pPr>
      <w:bookmarkStart w:id="27" w:name="_Toc432954748"/>
      <w:r w:rsidRPr="0071718B">
        <w:rPr>
          <w:rFonts w:ascii="Verdana" w:hAnsi="Verdana"/>
          <w:b/>
          <w:sz w:val="20"/>
          <w:szCs w:val="20"/>
        </w:rPr>
        <w:t>Firewall</w:t>
      </w:r>
      <w:bookmarkEnd w:id="27"/>
      <w:r w:rsidR="008A1DE9" w:rsidRPr="0071718B">
        <w:rPr>
          <w:rFonts w:ascii="Verdana" w:hAnsi="Verdana"/>
          <w:b/>
          <w:sz w:val="20"/>
          <w:szCs w:val="20"/>
        </w:rPr>
        <w:t>:</w:t>
      </w:r>
    </w:p>
    <w:p w14:paraId="620D9CBA" w14:textId="77777777" w:rsidR="00082052" w:rsidRPr="0071718B" w:rsidRDefault="002A5744"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Separate </w:t>
      </w:r>
      <w:r w:rsidR="00082052" w:rsidRPr="0071718B">
        <w:rPr>
          <w:rFonts w:ascii="Verdana" w:eastAsia="Times New Roman" w:hAnsi="Verdana"/>
          <w:sz w:val="20"/>
          <w:szCs w:val="20"/>
          <w:lang w:val="en-US"/>
        </w:rPr>
        <w:t xml:space="preserve">Firewall </w:t>
      </w:r>
      <w:r w:rsidRPr="0071718B">
        <w:rPr>
          <w:rFonts w:ascii="Verdana" w:eastAsia="Times New Roman" w:hAnsi="Verdana"/>
          <w:sz w:val="20"/>
          <w:szCs w:val="20"/>
          <w:lang w:val="en-US"/>
        </w:rPr>
        <w:t xml:space="preserve">should be proposed by the bidder for the </w:t>
      </w:r>
      <w:r w:rsidR="003F2EEA" w:rsidRPr="0071718B">
        <w:rPr>
          <w:rFonts w:ascii="Verdana" w:eastAsia="Times New Roman" w:hAnsi="Verdana"/>
          <w:sz w:val="20"/>
          <w:szCs w:val="20"/>
          <w:lang w:val="en-US"/>
        </w:rPr>
        <w:t>NOC applications</w:t>
      </w:r>
      <w:r w:rsidRPr="0071718B">
        <w:rPr>
          <w:rFonts w:ascii="Verdana" w:eastAsia="Times New Roman" w:hAnsi="Verdana"/>
          <w:sz w:val="20"/>
          <w:szCs w:val="20"/>
          <w:lang w:val="en-US"/>
        </w:rPr>
        <w:t xml:space="preserve">, </w:t>
      </w:r>
      <w:r w:rsidR="00082052" w:rsidRPr="0071718B">
        <w:rPr>
          <w:rFonts w:ascii="Verdana" w:eastAsia="Times New Roman" w:hAnsi="Verdana"/>
          <w:sz w:val="20"/>
          <w:szCs w:val="20"/>
          <w:lang w:val="en-US"/>
        </w:rPr>
        <w:t>as per TEC GR no. GR/FWS-01/02 SEP 2006 (or latest TEC GR as available as on date of bid submission). In addition to GR, following features are also required and the same will prevail upon the related Clauses in TEC-G</w:t>
      </w:r>
      <w:r w:rsidRPr="0071718B">
        <w:rPr>
          <w:rFonts w:ascii="Verdana" w:eastAsia="Times New Roman" w:hAnsi="Verdana"/>
          <w:sz w:val="20"/>
          <w:szCs w:val="20"/>
          <w:lang w:val="en-US"/>
        </w:rPr>
        <w:t>R, in case of any contradiction.</w:t>
      </w:r>
    </w:p>
    <w:p w14:paraId="3F426DFD" w14:textId="77777777" w:rsidR="00EA7D75" w:rsidRPr="0071718B" w:rsidRDefault="002A5744"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proposed firewall shall be installed in HA mode and secure the </w:t>
      </w:r>
      <w:r w:rsidR="003F2EEA" w:rsidRPr="0071718B">
        <w:rPr>
          <w:rFonts w:ascii="Verdana" w:eastAsia="Times New Roman" w:hAnsi="Verdana"/>
          <w:sz w:val="20"/>
          <w:szCs w:val="20"/>
          <w:lang w:val="en-US"/>
        </w:rPr>
        <w:t xml:space="preserve">NOC </w:t>
      </w:r>
      <w:r w:rsidRPr="0071718B">
        <w:rPr>
          <w:rFonts w:ascii="Verdana" w:eastAsia="Times New Roman" w:hAnsi="Verdana"/>
          <w:sz w:val="20"/>
          <w:szCs w:val="20"/>
          <w:lang w:val="en-US"/>
        </w:rPr>
        <w:t>applications</w:t>
      </w:r>
      <w:r w:rsidR="00EA7D75" w:rsidRPr="0071718B">
        <w:rPr>
          <w:rFonts w:ascii="Verdana" w:eastAsia="Times New Roman" w:hAnsi="Verdana"/>
          <w:sz w:val="20"/>
          <w:szCs w:val="20"/>
          <w:lang w:val="en-US"/>
        </w:rPr>
        <w:t>.</w:t>
      </w:r>
    </w:p>
    <w:p w14:paraId="72825FF8" w14:textId="77777777" w:rsidR="00082052" w:rsidRPr="0071718B" w:rsidRDefault="0008205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Firewall shall be handling minimum performance criteria as per category “C” of referenced TEC GR with all features enabled without deterioration in performance. However, it shall be overall responsibility of the bidder to demonstrate the capability of supplied Firewall to meet the volumetric of this project at full load at each site; If at any time, during the warranty &amp; AMC period of this project, it is found that the performance is degraded due to undersized Firewall, bidder shall replace it free of cost with suitable </w:t>
      </w:r>
      <w:proofErr w:type="gramStart"/>
      <w:r w:rsidRPr="0071718B">
        <w:rPr>
          <w:rFonts w:ascii="Verdana" w:eastAsia="Times New Roman" w:hAnsi="Verdana"/>
          <w:sz w:val="20"/>
          <w:szCs w:val="20"/>
          <w:lang w:val="en-US"/>
        </w:rPr>
        <w:t>high end</w:t>
      </w:r>
      <w:proofErr w:type="gramEnd"/>
      <w:r w:rsidRPr="0071718B">
        <w:rPr>
          <w:rFonts w:ascii="Verdana" w:eastAsia="Times New Roman" w:hAnsi="Verdana"/>
          <w:sz w:val="20"/>
          <w:szCs w:val="20"/>
          <w:lang w:val="en-US"/>
        </w:rPr>
        <w:t xml:space="preserve"> solution.</w:t>
      </w:r>
    </w:p>
    <w:p w14:paraId="0EA89DDD"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 xml:space="preserve">The </w:t>
      </w:r>
      <w:r w:rsidRPr="0071718B">
        <w:rPr>
          <w:rFonts w:ascii="Verdana" w:eastAsia="Times New Roman" w:hAnsi="Verdana"/>
          <w:sz w:val="20"/>
          <w:szCs w:val="20"/>
          <w:lang w:val="en-US"/>
        </w:rPr>
        <w:t xml:space="preserve">Firewalls should be Hardware based, </w:t>
      </w:r>
      <w:r w:rsidR="00054826" w:rsidRPr="0071718B">
        <w:rPr>
          <w:rFonts w:ascii="Verdana" w:eastAsia="Times New Roman" w:hAnsi="Verdana"/>
          <w:sz w:val="20"/>
          <w:szCs w:val="20"/>
          <w:lang w:val="en-US"/>
        </w:rPr>
        <w:t xml:space="preserve">Redundant, </w:t>
      </w:r>
      <w:r w:rsidRPr="0071718B">
        <w:rPr>
          <w:rFonts w:ascii="Verdana" w:eastAsia="Times New Roman" w:hAnsi="Verdana"/>
          <w:sz w:val="20"/>
          <w:szCs w:val="20"/>
          <w:lang w:val="en-US"/>
        </w:rPr>
        <w:t>Reliable, purpose-built security appliance with hardened operating system that eliminates the security risks associated with general-purpose operating systems with 8 Nos. of 10/100/1000 Base TX interfaces, 4 No’s of SFP in interfaces and 1 Fast Ethernet interface.</w:t>
      </w:r>
    </w:p>
    <w:p w14:paraId="75BCE8FF"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 xml:space="preserve">The Appliance should be Full-featured, high-performance firewall, and IP Security/Secure Sockets Layer (IP Sec/SSL) VPN technologies </w:t>
      </w:r>
      <w:r w:rsidRPr="0071718B">
        <w:rPr>
          <w:rFonts w:ascii="Verdana" w:hAnsi="Verdana"/>
          <w:sz w:val="20"/>
          <w:szCs w:val="20"/>
          <w:lang w:val="en-IN"/>
        </w:rPr>
        <w:t>deliver</w:t>
      </w:r>
      <w:r w:rsidRPr="0071718B">
        <w:rPr>
          <w:rFonts w:ascii="Verdana" w:hAnsi="Verdana"/>
          <w:sz w:val="20"/>
          <w:szCs w:val="20"/>
        </w:rPr>
        <w:t xml:space="preserve"> robust application security, user- and application-based access control, and remote user/site connectivity. </w:t>
      </w:r>
    </w:p>
    <w:p w14:paraId="6B4363F0" w14:textId="77777777" w:rsidR="003E208D" w:rsidRPr="0071718B" w:rsidRDefault="003E208D" w:rsidP="00024E8E">
      <w:pPr>
        <w:numPr>
          <w:ilvl w:val="0"/>
          <w:numId w:val="19"/>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Firewall &amp; Integrated IPSEC </w:t>
      </w:r>
      <w:r w:rsidR="009F78C5" w:rsidRPr="0071718B">
        <w:rPr>
          <w:rFonts w:ascii="Verdana" w:hAnsi="Verdana"/>
          <w:sz w:val="20"/>
          <w:szCs w:val="20"/>
        </w:rPr>
        <w:t>VPN Applications should be EAL4 / NDPP / FIPS 140-2 / ICSA certified</w:t>
      </w:r>
      <w:r w:rsidR="00E90CC5" w:rsidRPr="0071718B">
        <w:rPr>
          <w:rFonts w:ascii="Verdana" w:hAnsi="Verdana"/>
          <w:sz w:val="20"/>
          <w:szCs w:val="20"/>
        </w:rPr>
        <w:t xml:space="preserve"> </w:t>
      </w:r>
    </w:p>
    <w:p w14:paraId="135DDE35"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The hardware platform &amp; firewall with integrated IPSEC VPN application has to be from the same OEM.</w:t>
      </w:r>
    </w:p>
    <w:p w14:paraId="13226003"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lastRenderedPageBreak/>
        <w:t>Should be redundant supporting Active/Active or Active/Standby Firewall for High Availability &amp; Scalability</w:t>
      </w:r>
    </w:p>
    <w:p w14:paraId="28CA14E1"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The communication between all the components of Firewall System (firewall module, logging &amp; policy management server, and the GUI/Web UI Console) should be encrypted</w:t>
      </w:r>
      <w:r w:rsidR="00863946" w:rsidRPr="0071718B">
        <w:rPr>
          <w:rFonts w:ascii="Verdana" w:hAnsi="Verdana"/>
          <w:sz w:val="20"/>
          <w:szCs w:val="20"/>
        </w:rPr>
        <w:t>.</w:t>
      </w:r>
      <w:r w:rsidRPr="0071718B">
        <w:rPr>
          <w:rFonts w:ascii="Verdana" w:hAnsi="Verdana"/>
          <w:sz w:val="20"/>
          <w:szCs w:val="20"/>
        </w:rPr>
        <w:t xml:space="preserve"> </w:t>
      </w:r>
    </w:p>
    <w:p w14:paraId="6B8FC1A5"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Firewall should support for static and dynamic routing capabilities. The firewall should support open standard protocols like RIP, OSPF and BGP</w:t>
      </w:r>
      <w:r w:rsidR="00863946" w:rsidRPr="0071718B">
        <w:rPr>
          <w:rFonts w:ascii="Verdana" w:hAnsi="Verdana"/>
          <w:sz w:val="20"/>
          <w:szCs w:val="20"/>
        </w:rPr>
        <w:t>.</w:t>
      </w:r>
    </w:p>
    <w:p w14:paraId="0504C2D8" w14:textId="77777777" w:rsidR="003E208D" w:rsidRPr="0071718B" w:rsidRDefault="003E208D"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sz w:val="20"/>
          <w:szCs w:val="20"/>
        </w:rPr>
        <w:t>The firewall should have at least local hard-disk or equivalent, in order to keep the event logs in the event of management server connection failure, etc. Provide detailed information</w:t>
      </w:r>
      <w:r w:rsidR="00863946" w:rsidRPr="0071718B">
        <w:rPr>
          <w:rFonts w:ascii="Verdana" w:hAnsi="Verdana"/>
          <w:sz w:val="20"/>
          <w:szCs w:val="20"/>
        </w:rPr>
        <w:t>.</w:t>
      </w:r>
    </w:p>
    <w:p w14:paraId="22B37B2A" w14:textId="77777777" w:rsidR="00973712" w:rsidRPr="0071718B" w:rsidRDefault="0097371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color w:val="000000"/>
          <w:sz w:val="20"/>
          <w:szCs w:val="20"/>
        </w:rPr>
        <w:t xml:space="preserve">Support for </w:t>
      </w:r>
      <w:r w:rsidR="00B232D9" w:rsidRPr="0071718B">
        <w:rPr>
          <w:rFonts w:ascii="Verdana" w:hAnsi="Verdana"/>
          <w:color w:val="000000"/>
          <w:sz w:val="20"/>
          <w:szCs w:val="20"/>
        </w:rPr>
        <w:t>Virtual Firewalls so that the Central site can have an individual firewalling for every remote site in future.</w:t>
      </w:r>
    </w:p>
    <w:p w14:paraId="5A88B18E" w14:textId="77777777" w:rsidR="00973712" w:rsidRPr="0071718B" w:rsidRDefault="0097371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color w:val="000000"/>
          <w:sz w:val="20"/>
          <w:szCs w:val="20"/>
        </w:rPr>
        <w:t xml:space="preserve">Virtual Interfaces (VLANs) support for at least 250 VLANs for forming </w:t>
      </w:r>
      <w:r w:rsidR="00863946" w:rsidRPr="0071718B">
        <w:rPr>
          <w:rFonts w:ascii="Verdana" w:hAnsi="Verdana"/>
          <w:color w:val="000000"/>
          <w:sz w:val="20"/>
          <w:szCs w:val="20"/>
        </w:rPr>
        <w:t>secure</w:t>
      </w:r>
      <w:r w:rsidRPr="0071718B">
        <w:rPr>
          <w:rFonts w:ascii="Verdana" w:hAnsi="Verdana"/>
          <w:color w:val="000000"/>
          <w:sz w:val="20"/>
          <w:szCs w:val="20"/>
        </w:rPr>
        <w:t xml:space="preserve"> server Farms and DMZs</w:t>
      </w:r>
      <w:r w:rsidR="00863946" w:rsidRPr="0071718B">
        <w:rPr>
          <w:rFonts w:ascii="Verdana" w:hAnsi="Verdana"/>
          <w:color w:val="000000"/>
          <w:sz w:val="20"/>
          <w:szCs w:val="20"/>
        </w:rPr>
        <w:t>.</w:t>
      </w:r>
    </w:p>
    <w:p w14:paraId="4910705F" w14:textId="77777777" w:rsidR="00973712" w:rsidRPr="0071718B" w:rsidRDefault="0097371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color w:val="000000"/>
          <w:sz w:val="20"/>
          <w:szCs w:val="20"/>
        </w:rPr>
        <w:t>Scalability through VPN clustering and load balancing</w:t>
      </w:r>
      <w:r w:rsidR="00863946" w:rsidRPr="0071718B">
        <w:rPr>
          <w:rFonts w:ascii="Verdana" w:hAnsi="Verdana"/>
          <w:color w:val="000000"/>
          <w:sz w:val="20"/>
          <w:szCs w:val="20"/>
        </w:rPr>
        <w:t>.</w:t>
      </w:r>
    </w:p>
    <w:p w14:paraId="16B3D9E9" w14:textId="77777777" w:rsidR="00973712" w:rsidRPr="0071718B" w:rsidRDefault="0097371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hAnsi="Verdana"/>
          <w:color w:val="000000"/>
          <w:sz w:val="20"/>
          <w:szCs w:val="20"/>
        </w:rPr>
        <w:t xml:space="preserve">VPN Module integrated with the firewall, IP Sec, Dedicated tunnels, Encryption (DES, </w:t>
      </w:r>
      <w:r w:rsidRPr="0071718B">
        <w:rPr>
          <w:rFonts w:ascii="Verdana" w:eastAsia="Times New Roman" w:hAnsi="Verdana"/>
          <w:sz w:val="20"/>
          <w:szCs w:val="20"/>
          <w:lang w:val="en-US"/>
        </w:rPr>
        <w:t>3DES, AES), SHA-1 / MD5 authentication, IKE certificate authentication (X.509),</w:t>
      </w:r>
      <w:r w:rsidRPr="0071718B">
        <w:rPr>
          <w:rFonts w:ascii="Verdana" w:hAnsi="Verdana"/>
          <w:color w:val="000000"/>
          <w:sz w:val="20"/>
          <w:szCs w:val="20"/>
        </w:rPr>
        <w:t xml:space="preserve"> Dead peer detection, NAT Traversal supported, Minimum 100 tunnels support.</w:t>
      </w:r>
    </w:p>
    <w:p w14:paraId="0CBB7A9E" w14:textId="77777777" w:rsidR="00082052" w:rsidRPr="0071718B" w:rsidRDefault="0008205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Firewall shall be deployed in high availability configuration.</w:t>
      </w:r>
    </w:p>
    <w:p w14:paraId="0F5BB101" w14:textId="77777777" w:rsidR="00082052" w:rsidRPr="0071718B" w:rsidRDefault="0008205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Firewall shall be provided with performance criteria, minimum no. of ports &amp; other performance parameters as per category “C” of the TEC GR. </w:t>
      </w:r>
      <w:proofErr w:type="gramStart"/>
      <w:r w:rsidRPr="0071718B">
        <w:rPr>
          <w:rFonts w:ascii="Verdana" w:eastAsia="Times New Roman" w:hAnsi="Verdana"/>
          <w:sz w:val="20"/>
          <w:szCs w:val="20"/>
          <w:lang w:val="en-US"/>
        </w:rPr>
        <w:t>However</w:t>
      </w:r>
      <w:proofErr w:type="gramEnd"/>
      <w:r w:rsidRPr="0071718B">
        <w:rPr>
          <w:rFonts w:ascii="Verdana" w:eastAsia="Times New Roman" w:hAnsi="Verdana"/>
          <w:sz w:val="20"/>
          <w:szCs w:val="20"/>
          <w:lang w:val="en-US"/>
        </w:rPr>
        <w:t xml:space="preserve"> any additional ports required for the deployment shall be provided by the </w:t>
      </w:r>
      <w:r w:rsidR="00863946" w:rsidRPr="0071718B">
        <w:rPr>
          <w:rFonts w:ascii="Verdana" w:eastAsia="Times New Roman" w:hAnsi="Verdana"/>
          <w:sz w:val="20"/>
          <w:szCs w:val="20"/>
          <w:lang w:val="en-US"/>
        </w:rPr>
        <w:t>contractor</w:t>
      </w:r>
      <w:r w:rsidRPr="0071718B">
        <w:rPr>
          <w:rFonts w:ascii="Verdana" w:eastAsia="Times New Roman" w:hAnsi="Verdana"/>
          <w:sz w:val="20"/>
          <w:szCs w:val="20"/>
          <w:lang w:val="en-US"/>
        </w:rPr>
        <w:t>.</w:t>
      </w:r>
    </w:p>
    <w:p w14:paraId="4BA23048" w14:textId="77777777" w:rsidR="00082052" w:rsidRPr="0071718B" w:rsidRDefault="00082052"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Firewall shall have redundant and hot swappable power supplies. Firewall shall be AC powered (220 V _+ 10% -15%) nominal at 50 ± 2 Hz</w:t>
      </w:r>
      <w:r w:rsidR="00863946" w:rsidRPr="0071718B">
        <w:rPr>
          <w:rFonts w:ascii="Verdana" w:eastAsia="Times New Roman" w:hAnsi="Verdana"/>
          <w:sz w:val="20"/>
          <w:szCs w:val="20"/>
          <w:lang w:val="en-US"/>
        </w:rPr>
        <w:t>.</w:t>
      </w:r>
    </w:p>
    <w:p w14:paraId="2823077C" w14:textId="77777777" w:rsidR="00741DBB" w:rsidRPr="0071718B" w:rsidRDefault="00741DBB" w:rsidP="00024E8E">
      <w:pPr>
        <w:numPr>
          <w:ilvl w:val="0"/>
          <w:numId w:val="1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Interface</w:t>
      </w:r>
      <w:r w:rsidRPr="0071718B">
        <w:rPr>
          <w:rFonts w:ascii="Verdana" w:hAnsi="Verdana"/>
          <w:b/>
          <w:bCs/>
          <w:i/>
          <w:iCs/>
          <w:color w:val="000000"/>
          <w:sz w:val="20"/>
          <w:szCs w:val="20"/>
        </w:rPr>
        <w:t xml:space="preserve"> </w:t>
      </w:r>
      <w:r w:rsidRPr="0071718B">
        <w:rPr>
          <w:rFonts w:ascii="Verdana" w:eastAsia="Times New Roman" w:hAnsi="Verdana"/>
          <w:sz w:val="20"/>
          <w:szCs w:val="20"/>
          <w:lang w:val="en-US"/>
        </w:rPr>
        <w:t>Connectivity</w:t>
      </w:r>
      <w:r w:rsidRPr="0071718B">
        <w:rPr>
          <w:rFonts w:ascii="Verdana" w:hAnsi="Verdana"/>
          <w:color w:val="000000"/>
          <w:sz w:val="20"/>
          <w:szCs w:val="20"/>
        </w:rPr>
        <w:t>:</w:t>
      </w:r>
    </w:p>
    <w:p w14:paraId="62E2E4E7" w14:textId="77777777" w:rsidR="00741DBB" w:rsidRPr="0071718B" w:rsidRDefault="00741DBB" w:rsidP="00024E8E">
      <w:pPr>
        <w:pStyle w:val="Caption"/>
        <w:numPr>
          <w:ilvl w:val="0"/>
          <w:numId w:val="11"/>
        </w:numPr>
        <w:ind w:left="1440" w:hanging="270"/>
        <w:jc w:val="both"/>
        <w:rPr>
          <w:rFonts w:ascii="Verdana" w:hAnsi="Verdana" w:cs="Times New Roman"/>
          <w:sz w:val="20"/>
        </w:rPr>
      </w:pPr>
      <w:r w:rsidRPr="0071718B">
        <w:rPr>
          <w:rFonts w:ascii="Verdana" w:hAnsi="Verdana" w:cs="Times New Roman"/>
          <w:sz w:val="20"/>
        </w:rPr>
        <w:t xml:space="preserve">The platform should support VLAN tagging (IEEE 802.1q). </w:t>
      </w:r>
    </w:p>
    <w:p w14:paraId="35746F59" w14:textId="1E859CDE" w:rsidR="00741DBB" w:rsidRPr="0071718B" w:rsidRDefault="00741DBB" w:rsidP="00024E8E">
      <w:pPr>
        <w:pStyle w:val="Caption"/>
        <w:numPr>
          <w:ilvl w:val="0"/>
          <w:numId w:val="11"/>
        </w:numPr>
        <w:ind w:left="1440" w:hanging="270"/>
        <w:jc w:val="both"/>
        <w:rPr>
          <w:rFonts w:ascii="Verdana" w:hAnsi="Verdana" w:cs="Times New Roman"/>
          <w:sz w:val="20"/>
        </w:rPr>
      </w:pPr>
      <w:r w:rsidRPr="0071718B">
        <w:rPr>
          <w:rFonts w:ascii="Verdana" w:hAnsi="Verdana" w:cs="Times New Roman"/>
          <w:sz w:val="20"/>
        </w:rPr>
        <w:t>The firewall must be supplied with at least 2</w:t>
      </w:r>
      <w:r w:rsidR="00440629" w:rsidRPr="0071718B">
        <w:rPr>
          <w:rFonts w:ascii="Verdana" w:hAnsi="Verdana" w:cs="Times New Roman"/>
          <w:sz w:val="20"/>
        </w:rPr>
        <w:t>x</w:t>
      </w:r>
      <w:r w:rsidR="0035189A" w:rsidRPr="0071718B">
        <w:rPr>
          <w:rFonts w:ascii="Verdana" w:hAnsi="Verdana" w:cs="Times New Roman"/>
          <w:sz w:val="20"/>
        </w:rPr>
        <w:t>10Gbps</w:t>
      </w:r>
      <w:r w:rsidRPr="0071718B">
        <w:rPr>
          <w:rFonts w:ascii="Verdana" w:hAnsi="Verdana" w:cs="Times New Roman"/>
          <w:sz w:val="20"/>
        </w:rPr>
        <w:t xml:space="preserve"> SR Fiber </w:t>
      </w:r>
    </w:p>
    <w:p w14:paraId="4EE085B8" w14:textId="77777777" w:rsidR="00741DBB" w:rsidRPr="0071718B" w:rsidRDefault="00741DBB" w:rsidP="00024E8E">
      <w:pPr>
        <w:pStyle w:val="Caption"/>
        <w:numPr>
          <w:ilvl w:val="0"/>
          <w:numId w:val="11"/>
        </w:numPr>
        <w:ind w:left="1440" w:hanging="270"/>
        <w:jc w:val="both"/>
        <w:rPr>
          <w:rFonts w:ascii="Verdana" w:hAnsi="Verdana" w:cs="Times New Roman"/>
          <w:sz w:val="20"/>
        </w:rPr>
      </w:pPr>
      <w:r w:rsidRPr="0071718B">
        <w:rPr>
          <w:rFonts w:ascii="Verdana" w:hAnsi="Verdana" w:cs="Times New Roman"/>
          <w:sz w:val="20"/>
        </w:rPr>
        <w:t>Firewall should support Active/Active with Stateful Failover for IP Sec VPN Connections.</w:t>
      </w:r>
    </w:p>
    <w:p w14:paraId="1676BC43" w14:textId="77777777" w:rsidR="00741DBB" w:rsidRPr="0071718B" w:rsidRDefault="00741DBB" w:rsidP="00024E8E">
      <w:pPr>
        <w:pStyle w:val="Caption"/>
        <w:numPr>
          <w:ilvl w:val="0"/>
          <w:numId w:val="11"/>
        </w:numPr>
        <w:ind w:left="1440" w:hanging="270"/>
        <w:jc w:val="both"/>
        <w:rPr>
          <w:rFonts w:ascii="Verdana" w:hAnsi="Verdana" w:cs="Times New Roman"/>
          <w:sz w:val="20"/>
        </w:rPr>
      </w:pPr>
      <w:r w:rsidRPr="0071718B">
        <w:rPr>
          <w:rFonts w:ascii="Verdana" w:hAnsi="Verdana" w:cs="Times New Roman"/>
          <w:sz w:val="20"/>
        </w:rPr>
        <w:t>Firewall should have a dedicated Console port</w:t>
      </w:r>
    </w:p>
    <w:p w14:paraId="642116B4" w14:textId="77777777" w:rsidR="00741DBB" w:rsidRPr="0071718B" w:rsidRDefault="00741DBB" w:rsidP="00024E8E">
      <w:pPr>
        <w:pStyle w:val="Caption"/>
        <w:numPr>
          <w:ilvl w:val="0"/>
          <w:numId w:val="11"/>
        </w:numPr>
        <w:ind w:left="1440" w:hanging="270"/>
        <w:jc w:val="both"/>
        <w:rPr>
          <w:rFonts w:ascii="Verdana" w:hAnsi="Verdana" w:cs="Times New Roman"/>
          <w:sz w:val="20"/>
        </w:rPr>
      </w:pPr>
      <w:r w:rsidRPr="0071718B">
        <w:rPr>
          <w:rFonts w:ascii="Verdana" w:hAnsi="Verdana" w:cs="Times New Roman"/>
          <w:sz w:val="20"/>
        </w:rPr>
        <w:t>Firewall should have a Management port</w:t>
      </w:r>
    </w:p>
    <w:p w14:paraId="6470D25A" w14:textId="77777777" w:rsidR="00741DBB" w:rsidRPr="0071718B" w:rsidRDefault="00741DBB" w:rsidP="00024E8E">
      <w:pPr>
        <w:numPr>
          <w:ilvl w:val="0"/>
          <w:numId w:val="19"/>
        </w:numPr>
        <w:tabs>
          <w:tab w:val="clear" w:pos="1152"/>
        </w:tabs>
        <w:spacing w:before="240" w:after="120" w:line="240" w:lineRule="auto"/>
        <w:jc w:val="both"/>
        <w:rPr>
          <w:rFonts w:ascii="Verdana" w:hAnsi="Verdana"/>
          <w:sz w:val="20"/>
          <w:szCs w:val="20"/>
          <w:lang w:val="en-US" w:bidi="hi-IN"/>
        </w:rPr>
      </w:pPr>
      <w:r w:rsidRPr="0071718B">
        <w:rPr>
          <w:rFonts w:ascii="Verdana" w:hAnsi="Verdana"/>
          <w:color w:val="000000"/>
          <w:sz w:val="20"/>
          <w:szCs w:val="20"/>
        </w:rPr>
        <w:t>Firewall/IP Sec VPN Management Server requirements</w:t>
      </w:r>
    </w:p>
    <w:p w14:paraId="5742B42A" w14:textId="77777777" w:rsidR="00741DBB" w:rsidRPr="0071718B" w:rsidRDefault="00741DBB" w:rsidP="00024E8E">
      <w:pPr>
        <w:pStyle w:val="Caption"/>
        <w:numPr>
          <w:ilvl w:val="0"/>
          <w:numId w:val="12"/>
        </w:numPr>
        <w:ind w:left="1440" w:hanging="270"/>
        <w:jc w:val="both"/>
        <w:rPr>
          <w:rFonts w:ascii="Verdana" w:hAnsi="Verdana" w:cs="Times New Roman"/>
          <w:sz w:val="20"/>
          <w:lang w:val="en-US"/>
        </w:rPr>
      </w:pPr>
      <w:r w:rsidRPr="0071718B">
        <w:rPr>
          <w:rFonts w:ascii="Verdana" w:hAnsi="Verdana" w:cs="Times New Roman"/>
          <w:sz w:val="20"/>
        </w:rPr>
        <w:t>Firewall Real-Time Monitoring, Management &amp; Log Collection (with storage) and Systems Resource Monitoring should be provided in the Centralized Management.</w:t>
      </w:r>
    </w:p>
    <w:p w14:paraId="3506978F" w14:textId="77777777" w:rsidR="00741DBB" w:rsidRPr="0071718B" w:rsidRDefault="00741DBB" w:rsidP="00024E8E">
      <w:pPr>
        <w:pStyle w:val="Caption"/>
        <w:numPr>
          <w:ilvl w:val="0"/>
          <w:numId w:val="12"/>
        </w:numPr>
        <w:ind w:left="1440" w:hanging="270"/>
        <w:jc w:val="both"/>
        <w:rPr>
          <w:rFonts w:ascii="Verdana" w:hAnsi="Verdana" w:cs="Times New Roman"/>
          <w:sz w:val="20"/>
          <w:lang w:val="en-US"/>
        </w:rPr>
      </w:pPr>
      <w:r w:rsidRPr="0071718B">
        <w:rPr>
          <w:rFonts w:ascii="Verdana" w:hAnsi="Verdana" w:cs="Times New Roman"/>
          <w:sz w:val="20"/>
        </w:rPr>
        <w:t>Firewall policies can be enforced from centralized management server at DC.</w:t>
      </w:r>
      <w:r w:rsidR="00FC767E" w:rsidRPr="0071718B">
        <w:rPr>
          <w:rFonts w:ascii="Verdana" w:hAnsi="Verdana" w:cs="Times New Roman"/>
          <w:color w:val="000000"/>
          <w:sz w:val="20"/>
        </w:rPr>
        <w:t xml:space="preserve"> </w:t>
      </w:r>
    </w:p>
    <w:p w14:paraId="58F11CCB" w14:textId="77777777" w:rsidR="00741DBB" w:rsidRPr="0071718B" w:rsidRDefault="00741DBB" w:rsidP="00024E8E">
      <w:pPr>
        <w:pStyle w:val="Caption"/>
        <w:numPr>
          <w:ilvl w:val="0"/>
          <w:numId w:val="12"/>
        </w:numPr>
        <w:ind w:left="1440" w:hanging="270"/>
        <w:jc w:val="both"/>
        <w:rPr>
          <w:rFonts w:ascii="Verdana" w:hAnsi="Verdana" w:cs="Times New Roman"/>
          <w:sz w:val="20"/>
          <w:lang w:val="en-US"/>
        </w:rPr>
      </w:pPr>
      <w:r w:rsidRPr="0071718B">
        <w:rPr>
          <w:rFonts w:ascii="Verdana" w:hAnsi="Verdana" w:cs="Times New Roman"/>
          <w:sz w:val="20"/>
        </w:rPr>
        <w:t>Firewall Management Systems should support High Availability and support the automatic replication &amp; synchronization of the security policies and objects.</w:t>
      </w:r>
      <w:r w:rsidR="002E607E" w:rsidRPr="0071718B">
        <w:rPr>
          <w:rFonts w:ascii="Verdana" w:hAnsi="Verdana"/>
          <w:sz w:val="20"/>
        </w:rPr>
        <w:t xml:space="preserve"> Even i</w:t>
      </w:r>
      <w:r w:rsidR="002E607E" w:rsidRPr="0071718B">
        <w:rPr>
          <w:rFonts w:ascii="Verdana" w:hAnsi="Verdana" w:cs="Times New Roman"/>
          <w:sz w:val="20"/>
        </w:rPr>
        <w:t xml:space="preserve">f the Firewall can be managed through </w:t>
      </w:r>
      <w:proofErr w:type="spellStart"/>
      <w:r w:rsidR="002E607E" w:rsidRPr="0071718B">
        <w:rPr>
          <w:rFonts w:ascii="Verdana" w:hAnsi="Verdana" w:cs="Times New Roman"/>
          <w:sz w:val="20"/>
        </w:rPr>
        <w:t>WebGUI</w:t>
      </w:r>
      <w:proofErr w:type="spellEnd"/>
      <w:r w:rsidR="002E607E" w:rsidRPr="0071718B">
        <w:rPr>
          <w:rFonts w:ascii="Verdana" w:hAnsi="Verdana" w:cs="Times New Roman"/>
          <w:sz w:val="20"/>
        </w:rPr>
        <w:t xml:space="preserve">, a Separate </w:t>
      </w:r>
      <w:r w:rsidR="002E607E" w:rsidRPr="0071718B">
        <w:rPr>
          <w:rFonts w:ascii="Verdana" w:hAnsi="Verdana" w:cs="Times New Roman"/>
          <w:sz w:val="20"/>
        </w:rPr>
        <w:lastRenderedPageBreak/>
        <w:t>Firewall management solution shall be proposed.</w:t>
      </w:r>
    </w:p>
    <w:p w14:paraId="34EA7B67" w14:textId="77777777" w:rsidR="00741DBB" w:rsidRPr="0071718B" w:rsidRDefault="00741DBB" w:rsidP="00024E8E">
      <w:pPr>
        <w:pStyle w:val="Caption"/>
        <w:numPr>
          <w:ilvl w:val="0"/>
          <w:numId w:val="12"/>
        </w:numPr>
        <w:ind w:left="1440" w:hanging="270"/>
        <w:jc w:val="both"/>
        <w:rPr>
          <w:rFonts w:ascii="Verdana" w:hAnsi="Verdana" w:cs="Times New Roman"/>
          <w:sz w:val="20"/>
        </w:rPr>
      </w:pPr>
      <w:r w:rsidRPr="0071718B">
        <w:rPr>
          <w:rFonts w:ascii="Verdana" w:hAnsi="Verdana" w:cs="Times New Roman"/>
          <w:sz w:val="20"/>
        </w:rPr>
        <w:t>Any changes or commands issued by an authenticated user should be logged.</w:t>
      </w:r>
    </w:p>
    <w:p w14:paraId="228CE839" w14:textId="77777777" w:rsidR="00741DBB" w:rsidRPr="0071718B" w:rsidRDefault="00741DBB" w:rsidP="00024E8E">
      <w:pPr>
        <w:pStyle w:val="Caption"/>
        <w:numPr>
          <w:ilvl w:val="0"/>
          <w:numId w:val="12"/>
        </w:numPr>
        <w:ind w:left="1440" w:hanging="270"/>
        <w:jc w:val="both"/>
        <w:rPr>
          <w:rFonts w:ascii="Verdana" w:hAnsi="Verdana" w:cs="Times New Roman"/>
          <w:sz w:val="20"/>
        </w:rPr>
      </w:pPr>
      <w:r w:rsidRPr="0071718B">
        <w:rPr>
          <w:rFonts w:ascii="Verdana" w:hAnsi="Verdana" w:cs="Times New Roman"/>
          <w:sz w:val="20"/>
        </w:rPr>
        <w:t>Firewall Management system should also provide the real time health status of all the firewall modules on the dashboard for CPU &amp; memory utilization, state table, total # of concurrent connections and the connections/second counter.</w:t>
      </w:r>
    </w:p>
    <w:p w14:paraId="12B5A954" w14:textId="77777777" w:rsidR="00741DBB" w:rsidRPr="0071718B" w:rsidRDefault="00741DBB" w:rsidP="00024E8E">
      <w:pPr>
        <w:pStyle w:val="Caption"/>
        <w:numPr>
          <w:ilvl w:val="0"/>
          <w:numId w:val="12"/>
        </w:numPr>
        <w:ind w:left="1440" w:hanging="270"/>
        <w:jc w:val="both"/>
        <w:rPr>
          <w:rFonts w:ascii="Verdana" w:hAnsi="Verdana" w:cs="Times New Roman"/>
          <w:sz w:val="20"/>
        </w:rPr>
      </w:pPr>
      <w:r w:rsidRPr="0071718B">
        <w:rPr>
          <w:rFonts w:ascii="Verdana" w:hAnsi="Verdana" w:cs="Times New Roman"/>
          <w:sz w:val="20"/>
        </w:rPr>
        <w:t>Real Time Monitoring, Appliance Health Monitoring, Security Policy Rollout for Firewall Systems on the Firewall appliances and Logs Collection from the Firewall appliances should be from single Management Server/Appliance.</w:t>
      </w:r>
      <w:r w:rsidR="002E607E" w:rsidRPr="0071718B">
        <w:rPr>
          <w:rFonts w:ascii="Verdana" w:hAnsi="Verdana" w:cs="Times New Roman"/>
          <w:sz w:val="20"/>
        </w:rPr>
        <w:t xml:space="preserve"> Log Analysis solution and Management solution be proposed as two separate server /appliance if both the functionalities are not available through single console</w:t>
      </w:r>
    </w:p>
    <w:p w14:paraId="5E2DAE17" w14:textId="77777777" w:rsidR="00741DBB" w:rsidRPr="0071718B" w:rsidRDefault="00741DBB" w:rsidP="00024E8E">
      <w:pPr>
        <w:pStyle w:val="Caption"/>
        <w:numPr>
          <w:ilvl w:val="0"/>
          <w:numId w:val="12"/>
        </w:numPr>
        <w:ind w:left="1440" w:hanging="270"/>
        <w:jc w:val="both"/>
        <w:rPr>
          <w:rFonts w:ascii="Verdana" w:hAnsi="Verdana" w:cs="Times New Roman"/>
          <w:sz w:val="20"/>
        </w:rPr>
      </w:pPr>
      <w:r w:rsidRPr="0071718B">
        <w:rPr>
          <w:rFonts w:ascii="Verdana" w:hAnsi="Verdana" w:cs="Times New Roman"/>
          <w:sz w:val="20"/>
        </w:rPr>
        <w:t>The Firewall Management system should only support communication to well defined system and all the communication should be encrypted.</w:t>
      </w:r>
      <w:r w:rsidR="00FC767E" w:rsidRPr="0071718B">
        <w:rPr>
          <w:rFonts w:ascii="Verdana" w:hAnsi="Verdana" w:cs="Times New Roman"/>
          <w:color w:val="000000"/>
          <w:sz w:val="20"/>
        </w:rPr>
        <w:t xml:space="preserve"> </w:t>
      </w:r>
    </w:p>
    <w:p w14:paraId="197C9980" w14:textId="77777777" w:rsidR="00741DBB" w:rsidRPr="0071718B" w:rsidRDefault="00741DBB" w:rsidP="00024E8E">
      <w:pPr>
        <w:numPr>
          <w:ilvl w:val="0"/>
          <w:numId w:val="19"/>
        </w:numPr>
        <w:tabs>
          <w:tab w:val="clear" w:pos="1152"/>
        </w:tabs>
        <w:spacing w:before="240" w:after="120" w:line="240" w:lineRule="auto"/>
        <w:jc w:val="both"/>
        <w:rPr>
          <w:rFonts w:ascii="Verdana" w:hAnsi="Verdana"/>
          <w:sz w:val="20"/>
          <w:szCs w:val="20"/>
        </w:rPr>
      </w:pPr>
      <w:r w:rsidRPr="0071718B">
        <w:rPr>
          <w:rFonts w:ascii="Verdana" w:hAnsi="Verdana"/>
          <w:color w:val="000000"/>
          <w:sz w:val="20"/>
          <w:szCs w:val="20"/>
        </w:rPr>
        <w:t>High Availability (HA)</w:t>
      </w:r>
      <w:r w:rsidR="008739F3" w:rsidRPr="0071718B">
        <w:rPr>
          <w:rFonts w:ascii="Verdana" w:hAnsi="Verdana"/>
          <w:color w:val="000000"/>
          <w:sz w:val="20"/>
          <w:szCs w:val="20"/>
        </w:rPr>
        <w:t xml:space="preserve"> in </w:t>
      </w:r>
      <w:r w:rsidRPr="0071718B">
        <w:rPr>
          <w:rFonts w:ascii="Verdana" w:hAnsi="Verdana"/>
          <w:sz w:val="20"/>
          <w:szCs w:val="20"/>
        </w:rPr>
        <w:t>Active-Active</w:t>
      </w:r>
    </w:p>
    <w:p w14:paraId="5C19819D" w14:textId="77777777" w:rsidR="00741DBB" w:rsidRPr="0071718B" w:rsidRDefault="00741DBB" w:rsidP="00024E8E">
      <w:pPr>
        <w:numPr>
          <w:ilvl w:val="0"/>
          <w:numId w:val="19"/>
        </w:numPr>
        <w:tabs>
          <w:tab w:val="clear" w:pos="1152"/>
        </w:tabs>
        <w:spacing w:before="240" w:after="120" w:line="240" w:lineRule="auto"/>
        <w:jc w:val="both"/>
        <w:rPr>
          <w:rFonts w:ascii="Verdana" w:hAnsi="Verdana"/>
          <w:sz w:val="20"/>
          <w:szCs w:val="20"/>
          <w:lang w:val="en-US" w:bidi="hi-IN"/>
        </w:rPr>
      </w:pPr>
      <w:r w:rsidRPr="0071718B">
        <w:rPr>
          <w:rFonts w:ascii="Verdana" w:hAnsi="Verdana"/>
          <w:color w:val="000000"/>
          <w:sz w:val="20"/>
          <w:szCs w:val="20"/>
        </w:rPr>
        <w:t>Management: Support for Centralized Management</w:t>
      </w:r>
    </w:p>
    <w:p w14:paraId="598E5420" w14:textId="77777777" w:rsidR="00386DC4" w:rsidRPr="0071718B" w:rsidRDefault="00000E11" w:rsidP="00024E8E">
      <w:pPr>
        <w:numPr>
          <w:ilvl w:val="0"/>
          <w:numId w:val="19"/>
        </w:numPr>
        <w:tabs>
          <w:tab w:val="clear" w:pos="1152"/>
        </w:tabs>
        <w:spacing w:before="240" w:after="120" w:line="240" w:lineRule="auto"/>
        <w:jc w:val="both"/>
        <w:rPr>
          <w:rFonts w:ascii="Verdana" w:hAnsi="Verdana"/>
          <w:sz w:val="20"/>
          <w:szCs w:val="20"/>
          <w:lang w:val="en-US" w:bidi="hi-IN"/>
        </w:rPr>
      </w:pPr>
      <w:r w:rsidRPr="0071718B">
        <w:rPr>
          <w:rFonts w:ascii="Verdana" w:hAnsi="Verdana"/>
          <w:color w:val="000000"/>
          <w:sz w:val="20"/>
          <w:szCs w:val="20"/>
        </w:rPr>
        <w:t>Regulatory:</w:t>
      </w:r>
      <w:r w:rsidR="00386DC4" w:rsidRPr="0071718B">
        <w:rPr>
          <w:rFonts w:ascii="Verdana" w:hAnsi="Verdana"/>
          <w:color w:val="000000"/>
          <w:sz w:val="20"/>
          <w:szCs w:val="20"/>
        </w:rPr>
        <w:t xml:space="preserve"> Common Criteria Evaluated Assurance </w:t>
      </w:r>
      <w:proofErr w:type="gramStart"/>
      <w:r w:rsidR="00386DC4" w:rsidRPr="0071718B">
        <w:rPr>
          <w:rFonts w:ascii="Verdana" w:hAnsi="Verdana"/>
          <w:color w:val="000000"/>
          <w:sz w:val="20"/>
          <w:szCs w:val="20"/>
        </w:rPr>
        <w:t>minimum</w:t>
      </w:r>
      <w:proofErr w:type="gramEnd"/>
      <w:r w:rsidR="00386DC4" w:rsidRPr="0071718B">
        <w:rPr>
          <w:rFonts w:ascii="Verdana" w:hAnsi="Verdana"/>
          <w:color w:val="000000"/>
          <w:sz w:val="20"/>
          <w:szCs w:val="20"/>
        </w:rPr>
        <w:t xml:space="preserve"> Level 4 (EAL4) / ICSA Labs / Firewall 4.0 Certification</w:t>
      </w:r>
      <w:r w:rsidR="00F53377" w:rsidRPr="0071718B">
        <w:rPr>
          <w:rFonts w:ascii="Verdana" w:hAnsi="Verdana"/>
          <w:color w:val="000000"/>
          <w:sz w:val="20"/>
          <w:szCs w:val="20"/>
        </w:rPr>
        <w:t xml:space="preserve"> or equivalent</w:t>
      </w:r>
      <w:r w:rsidR="00BC38DB" w:rsidRPr="0071718B">
        <w:rPr>
          <w:rFonts w:ascii="Verdana" w:hAnsi="Verdana"/>
          <w:color w:val="000000"/>
          <w:sz w:val="20"/>
          <w:szCs w:val="20"/>
        </w:rPr>
        <w:t>.</w:t>
      </w:r>
    </w:p>
    <w:p w14:paraId="443E45A3" w14:textId="77777777" w:rsidR="0035189A" w:rsidRPr="0071718B" w:rsidRDefault="00E04427" w:rsidP="00024E8E">
      <w:pPr>
        <w:numPr>
          <w:ilvl w:val="0"/>
          <w:numId w:val="19"/>
        </w:numPr>
        <w:tabs>
          <w:tab w:val="clear" w:pos="1152"/>
        </w:tabs>
        <w:spacing w:before="240" w:after="120" w:line="240" w:lineRule="auto"/>
        <w:jc w:val="both"/>
        <w:rPr>
          <w:rFonts w:ascii="Verdana" w:hAnsi="Verdana"/>
          <w:color w:val="000000"/>
          <w:sz w:val="20"/>
          <w:szCs w:val="20"/>
        </w:rPr>
      </w:pPr>
      <w:r w:rsidRPr="0071718B">
        <w:rPr>
          <w:rFonts w:ascii="Verdana" w:hAnsi="Verdana"/>
          <w:color w:val="000000"/>
          <w:sz w:val="20"/>
          <w:szCs w:val="20"/>
        </w:rPr>
        <w:t xml:space="preserve">System shall have API Interface to Integrate </w:t>
      </w:r>
      <w:r w:rsidR="0066311A" w:rsidRPr="0071718B">
        <w:rPr>
          <w:rFonts w:ascii="Verdana" w:hAnsi="Verdana"/>
          <w:color w:val="000000"/>
          <w:sz w:val="20"/>
          <w:szCs w:val="20"/>
        </w:rPr>
        <w:t>with other applications and tools. Such API tools/ Interfaces shall be provided from day one.</w:t>
      </w:r>
    </w:p>
    <w:p w14:paraId="24025B47" w14:textId="77777777" w:rsidR="001109E4" w:rsidRPr="0071718B" w:rsidRDefault="001109E4" w:rsidP="007C0280">
      <w:pPr>
        <w:autoSpaceDE w:val="0"/>
        <w:autoSpaceDN w:val="0"/>
        <w:adjustRightInd w:val="0"/>
        <w:spacing w:after="0" w:line="240" w:lineRule="auto"/>
        <w:rPr>
          <w:rFonts w:ascii="Verdana" w:hAnsi="Verdana"/>
          <w:sz w:val="20"/>
          <w:szCs w:val="20"/>
          <w:u w:val="single"/>
        </w:rPr>
      </w:pPr>
    </w:p>
    <w:p w14:paraId="09747D33" w14:textId="77777777" w:rsidR="0018188B" w:rsidRPr="0071718B" w:rsidRDefault="0018188B" w:rsidP="008B45FE">
      <w:pPr>
        <w:autoSpaceDE w:val="0"/>
        <w:autoSpaceDN w:val="0"/>
        <w:adjustRightInd w:val="0"/>
        <w:spacing w:after="0" w:line="240" w:lineRule="auto"/>
        <w:rPr>
          <w:rFonts w:ascii="Verdana" w:hAnsi="Verdana"/>
          <w:bCs/>
          <w:i/>
          <w:iCs/>
          <w:sz w:val="20"/>
          <w:szCs w:val="20"/>
        </w:rPr>
      </w:pPr>
    </w:p>
    <w:p w14:paraId="54F3CF2A" w14:textId="77777777" w:rsidR="00082052" w:rsidRPr="0071718B" w:rsidRDefault="00082052" w:rsidP="00024E8E">
      <w:pPr>
        <w:keepNext/>
        <w:numPr>
          <w:ilvl w:val="1"/>
          <w:numId w:val="14"/>
        </w:numPr>
        <w:spacing w:before="240" w:after="60" w:line="240" w:lineRule="auto"/>
        <w:ind w:left="720" w:hanging="720"/>
        <w:jc w:val="both"/>
        <w:outlineLvl w:val="1"/>
        <w:rPr>
          <w:rFonts w:ascii="Verdana" w:hAnsi="Verdana"/>
          <w:b/>
          <w:sz w:val="20"/>
          <w:szCs w:val="20"/>
        </w:rPr>
      </w:pPr>
      <w:bookmarkStart w:id="28" w:name="_Toc432954750"/>
      <w:r w:rsidRPr="0071718B">
        <w:rPr>
          <w:rFonts w:ascii="Verdana" w:hAnsi="Verdana"/>
          <w:b/>
          <w:sz w:val="20"/>
          <w:szCs w:val="20"/>
        </w:rPr>
        <w:t>Backup &amp; Restore Software</w:t>
      </w:r>
      <w:bookmarkEnd w:id="28"/>
      <w:r w:rsidR="000B4D88" w:rsidRPr="0071718B">
        <w:rPr>
          <w:rFonts w:ascii="Verdana" w:hAnsi="Verdana"/>
          <w:b/>
          <w:sz w:val="20"/>
          <w:szCs w:val="20"/>
        </w:rPr>
        <w:t>:</w:t>
      </w:r>
    </w:p>
    <w:p w14:paraId="285F5C98" w14:textId="77777777" w:rsidR="00F05F4A"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Backup Software shall be capable of supporting backup </w:t>
      </w:r>
      <w:r w:rsidR="008F1402" w:rsidRPr="0071718B">
        <w:rPr>
          <w:rFonts w:ascii="Verdana" w:eastAsia="Times New Roman" w:hAnsi="Verdana"/>
          <w:sz w:val="20"/>
          <w:szCs w:val="20"/>
          <w:lang w:val="en-US"/>
        </w:rPr>
        <w:t xml:space="preserve">/restore </w:t>
      </w:r>
      <w:r w:rsidR="00105822" w:rsidRPr="0071718B">
        <w:rPr>
          <w:rFonts w:ascii="Verdana" w:eastAsia="Times New Roman" w:hAnsi="Verdana"/>
          <w:sz w:val="20"/>
          <w:szCs w:val="20"/>
          <w:lang w:val="en-US"/>
        </w:rPr>
        <w:t>functions</w:t>
      </w:r>
      <w:r w:rsidR="008F1402" w:rsidRPr="0071718B">
        <w:rPr>
          <w:rFonts w:ascii="Verdana" w:eastAsia="Times New Roman" w:hAnsi="Verdana"/>
          <w:sz w:val="20"/>
          <w:szCs w:val="20"/>
          <w:lang w:val="en-US"/>
        </w:rPr>
        <w:t>.</w:t>
      </w:r>
    </w:p>
    <w:p w14:paraId="6D7000FE"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Ability to backup data from one server platform and restore it from another server platform to eliminate dependence on a particular OS machine and for disaster recovery purposes, as per software application / database to be proposed by bidder please.</w:t>
      </w:r>
    </w:p>
    <w:p w14:paraId="7CE2FEF0"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Software shall have full command line support on above mention operating systems.</w:t>
      </w:r>
    </w:p>
    <w:p w14:paraId="2B5B4855"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backup software shall be able to encrypt the </w:t>
      </w:r>
      <w:proofErr w:type="gramStart"/>
      <w:r w:rsidRPr="0071718B">
        <w:rPr>
          <w:rFonts w:ascii="Verdana" w:eastAsia="Times New Roman" w:hAnsi="Verdana"/>
          <w:sz w:val="20"/>
          <w:szCs w:val="20"/>
          <w:lang w:val="en-US"/>
        </w:rPr>
        <w:t>backed up</w:t>
      </w:r>
      <w:proofErr w:type="gramEnd"/>
      <w:r w:rsidRPr="0071718B">
        <w:rPr>
          <w:rFonts w:ascii="Verdana" w:eastAsia="Times New Roman" w:hAnsi="Verdana"/>
          <w:sz w:val="20"/>
          <w:szCs w:val="20"/>
          <w:lang w:val="en-US"/>
        </w:rPr>
        <w:t xml:space="preserve"> data using 128-bit / 256-bit AES encryption on the backup client and shall not demand for additional license, any such license if needed shall be quoted for the total number of backup clients asked for.</w:t>
      </w:r>
    </w:p>
    <w:p w14:paraId="67F2A431"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Shall support wizard-driven configuration and modifications for backups and devices.</w:t>
      </w:r>
    </w:p>
    <w:p w14:paraId="6291D84C"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backup software shall support industry standard Common Device Interface for advanced device reporting and handling.</w:t>
      </w:r>
    </w:p>
    <w:p w14:paraId="1023B60D"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Shall have cross platform Domain Architecture for User management and shall also have </w:t>
      </w:r>
      <w:proofErr w:type="gramStart"/>
      <w:r w:rsidRPr="0071718B">
        <w:rPr>
          <w:rFonts w:ascii="Verdana" w:eastAsia="Times New Roman" w:hAnsi="Verdana"/>
          <w:sz w:val="20"/>
          <w:szCs w:val="20"/>
          <w:lang w:val="en-US"/>
        </w:rPr>
        <w:t>role based</w:t>
      </w:r>
      <w:proofErr w:type="gramEnd"/>
      <w:r w:rsidRPr="0071718B">
        <w:rPr>
          <w:rFonts w:ascii="Verdana" w:eastAsia="Times New Roman" w:hAnsi="Verdana"/>
          <w:sz w:val="20"/>
          <w:szCs w:val="20"/>
          <w:lang w:val="en-US"/>
        </w:rPr>
        <w:t xml:space="preserve"> User management and access control for multitenant environments.</w:t>
      </w:r>
    </w:p>
    <w:p w14:paraId="450BCD6A"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lastRenderedPageBreak/>
        <w:t>Shall support de-duplicated backup and recovery.</w:t>
      </w:r>
    </w:p>
    <w:p w14:paraId="70D43A4A"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Shall support backups for clustered servers and shall have the ability to backup data from clustered servers from the virtual client, backing up data only once and giving consistent backup in case of failover of nodes.</w:t>
      </w:r>
    </w:p>
    <w:p w14:paraId="18CD2079"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Shall support backup / recovery of raw SCSI volumes.</w:t>
      </w:r>
    </w:p>
    <w:p w14:paraId="1063718A"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backup software shall support backup and restore of NDMP data to media server attached </w:t>
      </w:r>
      <w:r w:rsidR="00694AA2" w:rsidRPr="0071718B">
        <w:rPr>
          <w:rFonts w:ascii="Verdana" w:eastAsia="Times New Roman" w:hAnsi="Verdana"/>
          <w:sz w:val="20"/>
          <w:szCs w:val="20"/>
          <w:lang w:val="en-US"/>
        </w:rPr>
        <w:t>Tape/NAS</w:t>
      </w:r>
      <w:r w:rsidR="00F354A4" w:rsidRPr="0071718B">
        <w:rPr>
          <w:rFonts w:ascii="Verdana" w:eastAsia="Times New Roman" w:hAnsi="Verdana"/>
          <w:sz w:val="20"/>
          <w:szCs w:val="20"/>
          <w:lang w:val="en-US"/>
        </w:rPr>
        <w:t>/</w:t>
      </w:r>
      <w:r w:rsidR="00A91348" w:rsidRPr="0071718B">
        <w:rPr>
          <w:rFonts w:ascii="Verdana" w:eastAsia="Times New Roman" w:hAnsi="Verdana"/>
          <w:sz w:val="20"/>
          <w:szCs w:val="20"/>
          <w:lang w:val="en-US"/>
        </w:rPr>
        <w:t>Network Storage</w:t>
      </w:r>
      <w:r w:rsidRPr="0071718B">
        <w:rPr>
          <w:rFonts w:ascii="Verdana" w:eastAsia="Times New Roman" w:hAnsi="Verdana"/>
          <w:sz w:val="20"/>
          <w:szCs w:val="20"/>
          <w:lang w:val="en-US"/>
        </w:rPr>
        <w:t>.</w:t>
      </w:r>
    </w:p>
    <w:p w14:paraId="52077BB8"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Shall integrate </w:t>
      </w:r>
      <w:r w:rsidR="00B6048C" w:rsidRPr="0071718B">
        <w:rPr>
          <w:rFonts w:ascii="Verdana" w:eastAsia="Times New Roman" w:hAnsi="Verdana"/>
          <w:sz w:val="20"/>
          <w:szCs w:val="20"/>
          <w:lang w:val="en-US"/>
        </w:rPr>
        <w:t>third party VTL / Disk backup solution which has data de-duplication capabilities.</w:t>
      </w:r>
    </w:p>
    <w:p w14:paraId="042231B7"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backup software shall support for online backup for all the OS / Data Bases supplied with out of box agents. Backup licenses shall be provided based on database being used in the system.</w:t>
      </w:r>
    </w:p>
    <w:p w14:paraId="2ED9F43A"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Must support Hardware and storage </w:t>
      </w:r>
      <w:proofErr w:type="gramStart"/>
      <w:r w:rsidRPr="0071718B">
        <w:rPr>
          <w:rFonts w:ascii="Verdana" w:eastAsia="Times New Roman" w:hAnsi="Verdana"/>
          <w:sz w:val="20"/>
          <w:szCs w:val="20"/>
          <w:lang w:val="en-US"/>
        </w:rPr>
        <w:t>array based</w:t>
      </w:r>
      <w:proofErr w:type="gramEnd"/>
      <w:r w:rsidRPr="0071718B">
        <w:rPr>
          <w:rFonts w:ascii="Verdana" w:eastAsia="Times New Roman" w:hAnsi="Verdana"/>
          <w:sz w:val="20"/>
          <w:szCs w:val="20"/>
          <w:lang w:val="en-US"/>
        </w:rPr>
        <w:t xml:space="preserve"> snapshot backup for off host zero downtime and zero load on the primary backup client.</w:t>
      </w:r>
    </w:p>
    <w:p w14:paraId="7A7B1821" w14:textId="77777777" w:rsidR="00082052" w:rsidRPr="0071718B" w:rsidRDefault="00082052"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backup software shall support data movement directly from the backup client to the disk target without passing through the backup server.</w:t>
      </w:r>
    </w:p>
    <w:p w14:paraId="5F5999A1" w14:textId="77777777" w:rsidR="002903E0" w:rsidRPr="0071718B" w:rsidRDefault="002903E0" w:rsidP="00024E8E">
      <w:pPr>
        <w:numPr>
          <w:ilvl w:val="0"/>
          <w:numId w:val="20"/>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Full </w:t>
      </w:r>
      <w:proofErr w:type="spellStart"/>
      <w:r w:rsidRPr="0071718B">
        <w:rPr>
          <w:rFonts w:ascii="Verdana" w:eastAsia="Times New Roman" w:hAnsi="Verdana"/>
          <w:sz w:val="20"/>
          <w:szCs w:val="20"/>
          <w:lang w:val="en-US"/>
        </w:rPr>
        <w:t>backup</w:t>
      </w:r>
      <w:proofErr w:type="spellEnd"/>
      <w:r w:rsidRPr="0071718B">
        <w:rPr>
          <w:rFonts w:ascii="Verdana" w:eastAsia="Times New Roman" w:hAnsi="Verdana"/>
          <w:sz w:val="20"/>
          <w:szCs w:val="20"/>
          <w:lang w:val="en-US"/>
        </w:rPr>
        <w:t xml:space="preserve"> for all applications and databases should not be more than 4 hours.</w:t>
      </w:r>
    </w:p>
    <w:p w14:paraId="0B67A835" w14:textId="77777777" w:rsidR="00F354A4" w:rsidRPr="0071718B" w:rsidRDefault="00F354A4" w:rsidP="00024E8E">
      <w:pPr>
        <w:keepNext/>
        <w:numPr>
          <w:ilvl w:val="1"/>
          <w:numId w:val="14"/>
        </w:numPr>
        <w:spacing w:before="240" w:after="60" w:line="240" w:lineRule="auto"/>
        <w:ind w:left="720" w:hanging="720"/>
        <w:jc w:val="both"/>
        <w:outlineLvl w:val="1"/>
        <w:rPr>
          <w:rFonts w:ascii="Verdana" w:hAnsi="Verdana"/>
          <w:b/>
          <w:sz w:val="20"/>
          <w:szCs w:val="20"/>
        </w:rPr>
      </w:pPr>
      <w:bookmarkStart w:id="29" w:name="_Toc432954751"/>
      <w:bookmarkStart w:id="30" w:name="_Toc459185526"/>
      <w:r w:rsidRPr="0071718B">
        <w:rPr>
          <w:rFonts w:ascii="Verdana" w:hAnsi="Verdana"/>
          <w:b/>
          <w:sz w:val="20"/>
          <w:szCs w:val="20"/>
        </w:rPr>
        <w:t>Tape Drive /Tape Library</w:t>
      </w:r>
      <w:bookmarkEnd w:id="29"/>
      <w:bookmarkEnd w:id="30"/>
      <w:r w:rsidRPr="0071718B">
        <w:rPr>
          <w:rFonts w:ascii="Verdana" w:hAnsi="Verdana"/>
          <w:b/>
          <w:sz w:val="20"/>
          <w:szCs w:val="20"/>
        </w:rPr>
        <w:t>:</w:t>
      </w:r>
    </w:p>
    <w:p w14:paraId="22ACB041" w14:textId="77777777" w:rsidR="00F354A4" w:rsidRPr="0071718B" w:rsidRDefault="00F354A4" w:rsidP="00024E8E">
      <w:pPr>
        <w:numPr>
          <w:ilvl w:val="0"/>
          <w:numId w:val="21"/>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Tape library shall be used for storing archived data and aged data as per POWERGRID archival Policy.</w:t>
      </w:r>
    </w:p>
    <w:p w14:paraId="55F26D87" w14:textId="77777777" w:rsidR="00F354A4" w:rsidRPr="0071718B" w:rsidRDefault="00F354A4" w:rsidP="00024E8E">
      <w:pPr>
        <w:numPr>
          <w:ilvl w:val="0"/>
          <w:numId w:val="21"/>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tape library unit shall be configured with </w:t>
      </w:r>
      <w:proofErr w:type="gramStart"/>
      <w:r w:rsidRPr="0071718B">
        <w:rPr>
          <w:rFonts w:ascii="Verdana" w:eastAsia="Times New Roman" w:hAnsi="Verdana"/>
          <w:sz w:val="20"/>
          <w:szCs w:val="20"/>
          <w:lang w:val="en-US"/>
        </w:rPr>
        <w:t>fiber based</w:t>
      </w:r>
      <w:proofErr w:type="gramEnd"/>
      <w:r w:rsidRPr="0071718B">
        <w:rPr>
          <w:rFonts w:ascii="Verdana" w:eastAsia="Times New Roman" w:hAnsi="Verdana"/>
          <w:sz w:val="20"/>
          <w:szCs w:val="20"/>
          <w:lang w:val="en-US"/>
        </w:rPr>
        <w:t xml:space="preserve"> tape drives and shall be quoted with requisite number of drives and slots as per the dimensioning parameters given in this document.</w:t>
      </w:r>
    </w:p>
    <w:p w14:paraId="5060AB8F" w14:textId="77777777" w:rsidR="00F354A4" w:rsidRPr="0071718B" w:rsidRDefault="00F354A4" w:rsidP="00024E8E">
      <w:pPr>
        <w:numPr>
          <w:ilvl w:val="0"/>
          <w:numId w:val="21"/>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Tape library shall provide web based remote monitoring capability.</w:t>
      </w:r>
    </w:p>
    <w:p w14:paraId="27A26CC9" w14:textId="77777777" w:rsidR="00F354A4" w:rsidRPr="0071718B" w:rsidRDefault="00F354A4" w:rsidP="00024E8E">
      <w:pPr>
        <w:numPr>
          <w:ilvl w:val="0"/>
          <w:numId w:val="21"/>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tape library shall be configured with FC LTO Gen7 or higher tape Drives. The tape library shall be configured with minimum 4 numbers of LTO Gen 7 or higher tape drives with minimum 48 slots. The tape library shall be provided with 16 numbers of LTO 7 cartridges. Each cartridge shall be minimum 6 TB uncompressed &amp; 15TB compressed capacity. Minimum 4 cleaning cartridge shall also be supplied with the tape library.</w:t>
      </w:r>
    </w:p>
    <w:p w14:paraId="1D341AB6" w14:textId="77777777" w:rsidR="00F354A4" w:rsidRPr="0071718B" w:rsidRDefault="00F354A4" w:rsidP="00024E8E">
      <w:pPr>
        <w:numPr>
          <w:ilvl w:val="0"/>
          <w:numId w:val="21"/>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All the hardware supplied shall have support life cycle of minimum 7 years from the date of commissioning.</w:t>
      </w:r>
    </w:p>
    <w:p w14:paraId="0D70DD64" w14:textId="77777777" w:rsidR="00DD3CA7" w:rsidRPr="0071718B" w:rsidRDefault="00F9492E" w:rsidP="00024E8E">
      <w:pPr>
        <w:keepNext/>
        <w:numPr>
          <w:ilvl w:val="1"/>
          <w:numId w:val="14"/>
        </w:numPr>
        <w:spacing w:before="240" w:after="60" w:line="240" w:lineRule="auto"/>
        <w:ind w:left="720" w:hanging="720"/>
        <w:jc w:val="both"/>
        <w:outlineLvl w:val="1"/>
        <w:rPr>
          <w:rFonts w:ascii="Verdana" w:hAnsi="Verdana"/>
          <w:b/>
          <w:sz w:val="20"/>
          <w:szCs w:val="20"/>
        </w:rPr>
      </w:pPr>
      <w:r w:rsidRPr="0071718B">
        <w:rPr>
          <w:rFonts w:ascii="Verdana" w:hAnsi="Verdana"/>
          <w:b/>
          <w:sz w:val="20"/>
          <w:szCs w:val="20"/>
        </w:rPr>
        <w:t xml:space="preserve">LDAP: </w:t>
      </w:r>
    </w:p>
    <w:p w14:paraId="630A293D" w14:textId="17DCF2D0" w:rsidR="002F4583" w:rsidRPr="0071718B" w:rsidRDefault="00F9492E" w:rsidP="00024E8E">
      <w:pPr>
        <w:numPr>
          <w:ilvl w:val="0"/>
          <w:numId w:val="22"/>
        </w:numPr>
        <w:tabs>
          <w:tab w:val="clear" w:pos="1152"/>
        </w:tabs>
        <w:spacing w:before="240" w:after="120" w:line="240" w:lineRule="auto"/>
        <w:jc w:val="both"/>
        <w:rPr>
          <w:rFonts w:ascii="Verdana" w:hAnsi="Verdana"/>
          <w:b/>
          <w:sz w:val="20"/>
          <w:szCs w:val="20"/>
        </w:rPr>
      </w:pPr>
      <w:r w:rsidRPr="0071718B">
        <w:rPr>
          <w:rFonts w:ascii="Verdana" w:eastAsia="Times New Roman" w:hAnsi="Verdana"/>
          <w:sz w:val="20"/>
          <w:szCs w:val="20"/>
          <w:lang w:val="en-US"/>
        </w:rPr>
        <w:t>The</w:t>
      </w:r>
      <w:r w:rsidRPr="0071718B">
        <w:rPr>
          <w:rFonts w:ascii="Verdana" w:hAnsi="Verdana"/>
          <w:bCs/>
          <w:sz w:val="20"/>
          <w:szCs w:val="20"/>
          <w:lang w:val="en-US" w:bidi="hi-IN"/>
        </w:rPr>
        <w:t xml:space="preserve"> contractor </w:t>
      </w:r>
      <w:r w:rsidR="00A41622" w:rsidRPr="0071718B">
        <w:rPr>
          <w:rFonts w:ascii="Verdana" w:hAnsi="Verdana"/>
          <w:bCs/>
          <w:sz w:val="20"/>
          <w:szCs w:val="20"/>
          <w:lang w:val="en-US" w:bidi="hi-IN"/>
        </w:rPr>
        <w:t>shall propose, supply, deploy &amp; Configure COTS (Commercial of the shelf) based LDAP with Active directory or equivalent functionality to the scope of project.</w:t>
      </w:r>
      <w:r w:rsidRPr="0071718B">
        <w:rPr>
          <w:rFonts w:ascii="Verdana" w:hAnsi="Verdana"/>
          <w:bCs/>
          <w:sz w:val="20"/>
          <w:szCs w:val="20"/>
          <w:lang w:val="en-US" w:bidi="hi-IN"/>
        </w:rPr>
        <w:t xml:space="preserve"> </w:t>
      </w:r>
    </w:p>
    <w:p w14:paraId="66E30ECD" w14:textId="77777777" w:rsidR="002F4583" w:rsidRPr="0071718B" w:rsidRDefault="00F9492E" w:rsidP="00024E8E">
      <w:pPr>
        <w:numPr>
          <w:ilvl w:val="0"/>
          <w:numId w:val="22"/>
        </w:numPr>
        <w:tabs>
          <w:tab w:val="clear" w:pos="1152"/>
        </w:tabs>
        <w:spacing w:before="240" w:after="120" w:line="240" w:lineRule="auto"/>
        <w:jc w:val="both"/>
        <w:rPr>
          <w:rFonts w:ascii="Verdana" w:hAnsi="Verdana"/>
          <w:b/>
          <w:sz w:val="20"/>
          <w:szCs w:val="20"/>
        </w:rPr>
      </w:pPr>
      <w:r w:rsidRPr="0071718B">
        <w:rPr>
          <w:rFonts w:ascii="Verdana" w:hAnsi="Verdana"/>
          <w:bCs/>
          <w:sz w:val="20"/>
          <w:szCs w:val="20"/>
          <w:lang w:val="en-US" w:bidi="hi-IN"/>
        </w:rPr>
        <w:t xml:space="preserve">The required </w:t>
      </w:r>
      <w:r w:rsidR="009458A1" w:rsidRPr="0071718B">
        <w:rPr>
          <w:rFonts w:ascii="Verdana" w:hAnsi="Verdana"/>
          <w:bCs/>
          <w:sz w:val="20"/>
          <w:szCs w:val="20"/>
          <w:lang w:val="en-US" w:bidi="hi-IN"/>
        </w:rPr>
        <w:t>licenses &amp; hardware supply &amp; installation shall be in the scope of the contractor, including support till the contract period.</w:t>
      </w:r>
    </w:p>
    <w:p w14:paraId="5190248E" w14:textId="77777777" w:rsidR="002F4583" w:rsidRPr="0071718B" w:rsidRDefault="009458A1" w:rsidP="00024E8E">
      <w:pPr>
        <w:numPr>
          <w:ilvl w:val="0"/>
          <w:numId w:val="22"/>
        </w:numPr>
        <w:tabs>
          <w:tab w:val="clear" w:pos="1152"/>
        </w:tabs>
        <w:spacing w:before="240" w:after="120" w:line="240" w:lineRule="auto"/>
        <w:jc w:val="both"/>
        <w:rPr>
          <w:rFonts w:ascii="Verdana" w:hAnsi="Verdana"/>
          <w:b/>
          <w:sz w:val="20"/>
          <w:szCs w:val="20"/>
        </w:rPr>
      </w:pPr>
      <w:r w:rsidRPr="0071718B">
        <w:rPr>
          <w:rFonts w:ascii="Verdana" w:hAnsi="Verdana"/>
          <w:bCs/>
          <w:sz w:val="20"/>
          <w:szCs w:val="20"/>
          <w:lang w:val="en-US" w:bidi="hi-IN"/>
        </w:rPr>
        <w:lastRenderedPageBreak/>
        <w:t xml:space="preserve"> The proposed solution shall be configured in HA mode at DC. </w:t>
      </w:r>
    </w:p>
    <w:p w14:paraId="72F17ABA" w14:textId="2FBBC563" w:rsidR="009458A1" w:rsidRPr="0071718B" w:rsidRDefault="009458A1" w:rsidP="00024E8E">
      <w:pPr>
        <w:numPr>
          <w:ilvl w:val="0"/>
          <w:numId w:val="22"/>
        </w:numPr>
        <w:tabs>
          <w:tab w:val="clear" w:pos="1152"/>
        </w:tabs>
        <w:spacing w:before="240" w:after="120" w:line="240" w:lineRule="auto"/>
        <w:jc w:val="both"/>
        <w:rPr>
          <w:rFonts w:ascii="Verdana" w:hAnsi="Verdana"/>
          <w:b/>
          <w:sz w:val="20"/>
          <w:szCs w:val="20"/>
        </w:rPr>
      </w:pPr>
      <w:r w:rsidRPr="0071718B">
        <w:rPr>
          <w:rFonts w:ascii="Verdana" w:hAnsi="Verdana"/>
          <w:bCs/>
          <w:sz w:val="20"/>
          <w:szCs w:val="20"/>
          <w:lang w:val="en-US" w:bidi="hi-IN"/>
        </w:rPr>
        <w:t>The proposed solution software OEM shall submit the 7 years support availability undertaking.</w:t>
      </w:r>
    </w:p>
    <w:p w14:paraId="53489086" w14:textId="77777777" w:rsidR="00DD3CA7" w:rsidRPr="0071718B" w:rsidRDefault="00F923F7" w:rsidP="00024E8E">
      <w:pPr>
        <w:keepNext/>
        <w:numPr>
          <w:ilvl w:val="1"/>
          <w:numId w:val="14"/>
        </w:numPr>
        <w:tabs>
          <w:tab w:val="num" w:pos="1440"/>
        </w:tabs>
        <w:spacing w:before="240" w:after="60" w:line="240" w:lineRule="auto"/>
        <w:ind w:left="720" w:hanging="720"/>
        <w:jc w:val="both"/>
        <w:outlineLvl w:val="1"/>
        <w:rPr>
          <w:rFonts w:ascii="Verdana" w:eastAsia="MS Mincho" w:hAnsi="Verdana"/>
          <w:sz w:val="20"/>
          <w:szCs w:val="20"/>
        </w:rPr>
      </w:pPr>
      <w:r w:rsidRPr="0071718B">
        <w:rPr>
          <w:rFonts w:ascii="Verdana" w:hAnsi="Verdana"/>
          <w:b/>
          <w:sz w:val="20"/>
          <w:szCs w:val="20"/>
        </w:rPr>
        <w:t xml:space="preserve">AAA/RADIUS/TACACS: </w:t>
      </w:r>
    </w:p>
    <w:p w14:paraId="59EF93D6" w14:textId="77777777" w:rsidR="002F4583" w:rsidRPr="0071718B" w:rsidRDefault="00461094" w:rsidP="00024E8E">
      <w:pPr>
        <w:numPr>
          <w:ilvl w:val="0"/>
          <w:numId w:val="23"/>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proposed solution shall be supplied with AAA support-Accounting, Authorization and Authentication of users and commands. </w:t>
      </w:r>
    </w:p>
    <w:p w14:paraId="4F0EEEC4" w14:textId="6907C221" w:rsidR="002F4583" w:rsidRPr="0071718B" w:rsidRDefault="00461094" w:rsidP="00024E8E">
      <w:pPr>
        <w:numPr>
          <w:ilvl w:val="0"/>
          <w:numId w:val="23"/>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Support of TACACS+ and Radius. The AAA sizing shall be done to support the requirement in TS &amp; considering future expandability up to 2000 devices.</w:t>
      </w:r>
      <w:r w:rsidR="008E4CBF" w:rsidRPr="0071718B">
        <w:rPr>
          <w:rFonts w:ascii="Verdana" w:eastAsia="Times New Roman" w:hAnsi="Verdana"/>
          <w:sz w:val="20"/>
          <w:szCs w:val="20"/>
          <w:lang w:val="en-US"/>
        </w:rPr>
        <w:t xml:space="preserve"> </w:t>
      </w:r>
    </w:p>
    <w:p w14:paraId="34FE1DC5" w14:textId="0AEAB3FE" w:rsidR="00F923F7" w:rsidRPr="0071718B" w:rsidRDefault="002F4583" w:rsidP="00024E8E">
      <w:pPr>
        <w:numPr>
          <w:ilvl w:val="0"/>
          <w:numId w:val="23"/>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S</w:t>
      </w:r>
      <w:r w:rsidR="008E4CBF" w:rsidRPr="0071718B">
        <w:rPr>
          <w:rFonts w:ascii="Verdana" w:eastAsia="Times New Roman" w:hAnsi="Verdana"/>
          <w:sz w:val="20"/>
          <w:szCs w:val="20"/>
          <w:lang w:val="en-US"/>
        </w:rPr>
        <w:t>upply installation, testing of necessary hardware for AAA shall be in scope of the contractor.</w:t>
      </w:r>
    </w:p>
    <w:p w14:paraId="13C8CD22" w14:textId="77777777" w:rsidR="009C6099" w:rsidRPr="0071718B" w:rsidRDefault="00224E3E" w:rsidP="00024E8E">
      <w:pPr>
        <w:keepNext/>
        <w:numPr>
          <w:ilvl w:val="1"/>
          <w:numId w:val="14"/>
        </w:numPr>
        <w:spacing w:before="240" w:after="60" w:line="240" w:lineRule="auto"/>
        <w:ind w:left="720" w:hanging="720"/>
        <w:jc w:val="both"/>
        <w:outlineLvl w:val="1"/>
        <w:rPr>
          <w:rFonts w:ascii="Verdana" w:hAnsi="Verdana"/>
          <w:b/>
          <w:sz w:val="20"/>
          <w:szCs w:val="20"/>
        </w:rPr>
      </w:pPr>
      <w:r w:rsidRPr="0071718B">
        <w:rPr>
          <w:rFonts w:ascii="Verdana" w:hAnsi="Verdana"/>
          <w:b/>
          <w:sz w:val="20"/>
          <w:szCs w:val="20"/>
        </w:rPr>
        <w:t>Antivirus</w:t>
      </w:r>
      <w:r w:rsidR="009C6099" w:rsidRPr="0071718B">
        <w:rPr>
          <w:rFonts w:ascii="Verdana" w:hAnsi="Verdana"/>
          <w:b/>
          <w:sz w:val="20"/>
          <w:szCs w:val="20"/>
        </w:rPr>
        <w:t xml:space="preserve"> Software</w:t>
      </w:r>
      <w:r w:rsidR="000B4D88" w:rsidRPr="0071718B">
        <w:rPr>
          <w:rFonts w:ascii="Verdana" w:hAnsi="Verdana"/>
          <w:b/>
          <w:sz w:val="20"/>
          <w:szCs w:val="20"/>
        </w:rPr>
        <w:t>:</w:t>
      </w:r>
    </w:p>
    <w:p w14:paraId="19725E88" w14:textId="77777777" w:rsidR="009C6099" w:rsidRPr="0071718B" w:rsidRDefault="009C6099" w:rsidP="00024E8E">
      <w:pPr>
        <w:numPr>
          <w:ilvl w:val="0"/>
          <w:numId w:val="24"/>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antivirus software shall be enterprise class along with latest version of software.</w:t>
      </w:r>
    </w:p>
    <w:p w14:paraId="53A13E54" w14:textId="77777777" w:rsidR="009C6099" w:rsidRPr="0071718B" w:rsidRDefault="009C6099" w:rsidP="00024E8E">
      <w:pPr>
        <w:numPr>
          <w:ilvl w:val="0"/>
          <w:numId w:val="24"/>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Antivirus software should be upgradable to latest virus definitions on periodic basis.</w:t>
      </w:r>
    </w:p>
    <w:p w14:paraId="6BE0FBD2" w14:textId="77777777" w:rsidR="00335CF3" w:rsidRPr="0071718B" w:rsidRDefault="00335CF3" w:rsidP="00024E8E">
      <w:pPr>
        <w:numPr>
          <w:ilvl w:val="0"/>
          <w:numId w:val="24"/>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solution should provide endpoint security solutions to eliminate the agent footprint from the virtual machines, offload intelligence to a security virtual appliance, and run scans with minimal impact and enhance virtual machine performance.</w:t>
      </w:r>
    </w:p>
    <w:p w14:paraId="3129A94A" w14:textId="008C92E9" w:rsidR="009C6099" w:rsidRPr="0071718B" w:rsidRDefault="009C6099" w:rsidP="00024E8E">
      <w:pPr>
        <w:numPr>
          <w:ilvl w:val="0"/>
          <w:numId w:val="24"/>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The antivirus license should be considered for the contract life time.</w:t>
      </w:r>
    </w:p>
    <w:p w14:paraId="2BECA8B9" w14:textId="77777777" w:rsidR="009D4619" w:rsidRPr="0071718B" w:rsidRDefault="009D4619" w:rsidP="009D4619">
      <w:pPr>
        <w:spacing w:before="240" w:after="120" w:line="240" w:lineRule="auto"/>
        <w:ind w:left="1152"/>
        <w:jc w:val="both"/>
        <w:rPr>
          <w:rFonts w:ascii="Verdana" w:eastAsia="Times New Roman" w:hAnsi="Verdana"/>
          <w:sz w:val="20"/>
          <w:szCs w:val="20"/>
          <w:lang w:val="en-US"/>
        </w:rPr>
      </w:pPr>
    </w:p>
    <w:p w14:paraId="441279CA" w14:textId="670687BA" w:rsidR="00DC6FC2" w:rsidRPr="0071718B" w:rsidRDefault="00DC6FC2" w:rsidP="00024E8E">
      <w:pPr>
        <w:keepNext/>
        <w:numPr>
          <w:ilvl w:val="1"/>
          <w:numId w:val="14"/>
        </w:numPr>
        <w:spacing w:before="240" w:after="60" w:line="240" w:lineRule="auto"/>
        <w:ind w:left="720" w:hanging="720"/>
        <w:jc w:val="both"/>
        <w:outlineLvl w:val="1"/>
        <w:rPr>
          <w:rFonts w:ascii="Verdana" w:hAnsi="Verdana"/>
          <w:b/>
          <w:sz w:val="20"/>
          <w:szCs w:val="20"/>
        </w:rPr>
      </w:pPr>
      <w:r w:rsidRPr="0071718B">
        <w:rPr>
          <w:rFonts w:ascii="Verdana" w:hAnsi="Verdana"/>
          <w:b/>
          <w:sz w:val="20"/>
          <w:szCs w:val="20"/>
        </w:rPr>
        <w:t xml:space="preserve">RAS (Remote Access Server): </w:t>
      </w:r>
    </w:p>
    <w:p w14:paraId="13D716C6" w14:textId="14B5C241" w:rsidR="00DC6FC2" w:rsidRPr="0071718B" w:rsidRDefault="00DC6FC2" w:rsidP="00024E8E">
      <w:pPr>
        <w:numPr>
          <w:ilvl w:val="0"/>
          <w:numId w:val="30"/>
        </w:numPr>
        <w:spacing w:before="240" w:after="120" w:line="240" w:lineRule="auto"/>
        <w:jc w:val="both"/>
        <w:rPr>
          <w:rFonts w:ascii="Verdana" w:hAnsi="Verdana"/>
          <w:b/>
          <w:sz w:val="20"/>
          <w:szCs w:val="20"/>
        </w:rPr>
      </w:pPr>
      <w:r w:rsidRPr="0071718B">
        <w:rPr>
          <w:rFonts w:ascii="Verdana" w:eastAsia="Times New Roman" w:hAnsi="Verdana"/>
          <w:sz w:val="20"/>
          <w:szCs w:val="20"/>
          <w:lang w:val="en-US"/>
        </w:rPr>
        <w:t>Supply &amp; Installation of necessary hardware for Remote Access Server (RAS)/Terminal Server for RA (Remote Access) requirement as mentioned in section-8 shall be in scope of contractor.</w:t>
      </w:r>
    </w:p>
    <w:p w14:paraId="01345798" w14:textId="7BAF6297" w:rsidR="00571130" w:rsidRPr="0071718B" w:rsidRDefault="00571130" w:rsidP="00024E8E">
      <w:pPr>
        <w:keepNext/>
        <w:numPr>
          <w:ilvl w:val="1"/>
          <w:numId w:val="14"/>
        </w:numPr>
        <w:spacing w:before="240" w:after="60" w:line="240" w:lineRule="auto"/>
        <w:ind w:left="720" w:hanging="720"/>
        <w:jc w:val="both"/>
        <w:outlineLvl w:val="1"/>
        <w:rPr>
          <w:rFonts w:ascii="Verdana" w:hAnsi="Verdana"/>
          <w:b/>
          <w:sz w:val="20"/>
          <w:szCs w:val="20"/>
        </w:rPr>
      </w:pPr>
      <w:bookmarkStart w:id="31" w:name="_Toc74150863"/>
      <w:r w:rsidRPr="0071718B">
        <w:rPr>
          <w:rFonts w:ascii="Verdana" w:hAnsi="Verdana"/>
          <w:b/>
          <w:sz w:val="20"/>
          <w:szCs w:val="20"/>
        </w:rPr>
        <w:t>Work Stations:</w:t>
      </w:r>
      <w:bookmarkEnd w:id="31"/>
    </w:p>
    <w:p w14:paraId="50110330" w14:textId="380652A4" w:rsidR="00571130" w:rsidRPr="0071718B" w:rsidRDefault="00571130" w:rsidP="00024E8E">
      <w:pPr>
        <w:numPr>
          <w:ilvl w:val="0"/>
          <w:numId w:val="2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NOC shall be set-up with Work-Stations and associated network components, cablings etc. </w:t>
      </w:r>
    </w:p>
    <w:p w14:paraId="1CBA7949" w14:textId="77777777" w:rsidR="00065616" w:rsidRPr="0071718B" w:rsidRDefault="00065616" w:rsidP="00065616">
      <w:pPr>
        <w:numPr>
          <w:ilvl w:val="0"/>
          <w:numId w:val="2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Remote Workstation solution shall be set-up with Work-Stations and associated network components, cablings etc. </w:t>
      </w:r>
    </w:p>
    <w:p w14:paraId="37B41F48" w14:textId="3755C19B" w:rsidR="00571130" w:rsidRPr="0071718B" w:rsidRDefault="00571130" w:rsidP="00024E8E">
      <w:pPr>
        <w:numPr>
          <w:ilvl w:val="0"/>
          <w:numId w:val="29"/>
        </w:numPr>
        <w:tabs>
          <w:tab w:val="clear" w:pos="1152"/>
        </w:tabs>
        <w:spacing w:before="240" w:after="120" w:line="240" w:lineRule="auto"/>
        <w:jc w:val="both"/>
        <w:rPr>
          <w:rFonts w:ascii="Verdana" w:eastAsia="Times New Roman" w:hAnsi="Verdana"/>
          <w:sz w:val="20"/>
          <w:szCs w:val="20"/>
          <w:lang w:val="en-US"/>
        </w:rPr>
      </w:pPr>
      <w:r w:rsidRPr="0071718B">
        <w:rPr>
          <w:rFonts w:ascii="Verdana" w:eastAsia="Times New Roman" w:hAnsi="Verdana"/>
          <w:sz w:val="20"/>
          <w:szCs w:val="20"/>
          <w:lang w:val="en-US"/>
        </w:rPr>
        <w:t xml:space="preserve">The work-stations </w:t>
      </w:r>
      <w:r w:rsidR="00065616" w:rsidRPr="0071718B">
        <w:rPr>
          <w:rFonts w:ascii="Verdana" w:eastAsia="Times New Roman" w:hAnsi="Verdana"/>
          <w:sz w:val="20"/>
          <w:szCs w:val="20"/>
          <w:lang w:val="en-US"/>
        </w:rPr>
        <w:t xml:space="preserve">to be supplied </w:t>
      </w:r>
      <w:r w:rsidRPr="0071718B">
        <w:rPr>
          <w:rFonts w:ascii="Verdana" w:eastAsia="Times New Roman" w:hAnsi="Verdana"/>
          <w:sz w:val="20"/>
          <w:szCs w:val="20"/>
          <w:lang w:val="en-US"/>
        </w:rPr>
        <w:t xml:space="preserve">for NOC </w:t>
      </w:r>
      <w:r w:rsidR="00065616" w:rsidRPr="0071718B">
        <w:rPr>
          <w:rFonts w:ascii="Verdana" w:eastAsia="Times New Roman" w:hAnsi="Verdana"/>
          <w:sz w:val="20"/>
          <w:szCs w:val="20"/>
          <w:lang w:val="en-US"/>
        </w:rPr>
        <w:t xml:space="preserve">&amp; Remote Workstation Solution should be </w:t>
      </w:r>
      <w:r w:rsidR="00065616" w:rsidRPr="0071718B">
        <w:rPr>
          <w:rFonts w:ascii="Verdana" w:eastAsia="Times New Roman" w:hAnsi="Verdana"/>
          <w:b/>
          <w:bCs/>
          <w:sz w:val="20"/>
          <w:szCs w:val="20"/>
          <w:lang w:val="en-US"/>
        </w:rPr>
        <w:t>All-in-one PC</w:t>
      </w:r>
      <w:r w:rsidR="00065616" w:rsidRPr="0071718B">
        <w:rPr>
          <w:rFonts w:ascii="Verdana" w:eastAsia="Times New Roman" w:hAnsi="Verdana"/>
          <w:sz w:val="20"/>
          <w:szCs w:val="20"/>
          <w:lang w:val="en-US"/>
        </w:rPr>
        <w:t xml:space="preserve"> </w:t>
      </w:r>
      <w:r w:rsidRPr="0071718B">
        <w:rPr>
          <w:rFonts w:ascii="Verdana" w:eastAsia="Times New Roman" w:hAnsi="Verdana"/>
          <w:sz w:val="20"/>
          <w:szCs w:val="20"/>
          <w:lang w:val="en-US"/>
        </w:rPr>
        <w:t>with following minimum specifications:</w:t>
      </w:r>
    </w:p>
    <w:p w14:paraId="1420E01B" w14:textId="110DA89E" w:rsidR="00571130" w:rsidRPr="0071718B" w:rsidRDefault="00571130" w:rsidP="00024E8E">
      <w:pPr>
        <w:pStyle w:val="Caption"/>
        <w:numPr>
          <w:ilvl w:val="0"/>
          <w:numId w:val="36"/>
        </w:numPr>
        <w:ind w:firstLine="556"/>
        <w:jc w:val="both"/>
        <w:rPr>
          <w:rFonts w:ascii="Verdana" w:eastAsia="Times New Roman" w:hAnsi="Verdana" w:cs="Times New Roman"/>
          <w:iCs w:val="0"/>
          <w:kern w:val="0"/>
          <w:sz w:val="20"/>
          <w:lang w:val="en-US"/>
        </w:rPr>
      </w:pPr>
      <w:r w:rsidRPr="0071718B">
        <w:rPr>
          <w:rFonts w:ascii="Verdana" w:eastAsia="Times New Roman" w:hAnsi="Verdana" w:cs="Times New Roman"/>
          <w:iCs w:val="0"/>
          <w:kern w:val="0"/>
          <w:sz w:val="20"/>
          <w:lang w:val="en-US"/>
        </w:rPr>
        <w:t xml:space="preserve">Processor - Intel i7 or equivalent, </w:t>
      </w:r>
    </w:p>
    <w:p w14:paraId="4C422235" w14:textId="77777777" w:rsidR="00571130" w:rsidRPr="0071718B" w:rsidRDefault="00571130" w:rsidP="00024E8E">
      <w:pPr>
        <w:pStyle w:val="Caption"/>
        <w:numPr>
          <w:ilvl w:val="0"/>
          <w:numId w:val="36"/>
        </w:numPr>
        <w:ind w:firstLine="556"/>
        <w:jc w:val="both"/>
        <w:rPr>
          <w:rFonts w:ascii="Verdana" w:eastAsia="Times New Roman" w:hAnsi="Verdana" w:cs="Times New Roman"/>
          <w:iCs w:val="0"/>
          <w:kern w:val="0"/>
          <w:sz w:val="20"/>
          <w:lang w:val="en-US"/>
        </w:rPr>
      </w:pPr>
      <w:r w:rsidRPr="0071718B">
        <w:rPr>
          <w:rFonts w:ascii="Verdana" w:eastAsia="Times New Roman" w:hAnsi="Verdana" w:cs="Times New Roman"/>
          <w:iCs w:val="0"/>
          <w:kern w:val="0"/>
          <w:sz w:val="20"/>
          <w:lang w:val="en-US"/>
        </w:rPr>
        <w:t>RAM- 16GB</w:t>
      </w:r>
    </w:p>
    <w:p w14:paraId="20272026" w14:textId="77777777" w:rsidR="00571130" w:rsidRPr="0071718B" w:rsidRDefault="00571130" w:rsidP="00024E8E">
      <w:pPr>
        <w:pStyle w:val="Caption"/>
        <w:numPr>
          <w:ilvl w:val="0"/>
          <w:numId w:val="36"/>
        </w:numPr>
        <w:ind w:firstLine="556"/>
        <w:jc w:val="both"/>
        <w:rPr>
          <w:rFonts w:ascii="Verdana" w:eastAsia="Times New Roman" w:hAnsi="Verdana" w:cs="Times New Roman"/>
          <w:iCs w:val="0"/>
          <w:kern w:val="0"/>
          <w:sz w:val="20"/>
          <w:lang w:val="en-US"/>
        </w:rPr>
      </w:pPr>
      <w:r w:rsidRPr="0071718B">
        <w:rPr>
          <w:rFonts w:ascii="Verdana" w:eastAsia="Times New Roman" w:hAnsi="Verdana" w:cs="Times New Roman"/>
          <w:iCs w:val="0"/>
          <w:kern w:val="0"/>
          <w:sz w:val="20"/>
          <w:lang w:val="en-US"/>
        </w:rPr>
        <w:t>HDD- 500GB</w:t>
      </w:r>
    </w:p>
    <w:p w14:paraId="180923EE" w14:textId="512519D7" w:rsidR="00571130" w:rsidRPr="0071718B" w:rsidRDefault="00571130" w:rsidP="00024E8E">
      <w:pPr>
        <w:pStyle w:val="Caption"/>
        <w:numPr>
          <w:ilvl w:val="0"/>
          <w:numId w:val="36"/>
        </w:numPr>
        <w:ind w:firstLine="556"/>
        <w:jc w:val="both"/>
        <w:rPr>
          <w:rFonts w:ascii="Verdana" w:eastAsia="Times New Roman" w:hAnsi="Verdana" w:cs="Times New Roman"/>
          <w:iCs w:val="0"/>
          <w:kern w:val="0"/>
          <w:sz w:val="20"/>
          <w:lang w:val="en-US"/>
        </w:rPr>
      </w:pPr>
      <w:r w:rsidRPr="0071718B">
        <w:rPr>
          <w:rFonts w:ascii="Verdana" w:eastAsia="Times New Roman" w:hAnsi="Verdana" w:cs="Times New Roman"/>
          <w:iCs w:val="0"/>
          <w:kern w:val="0"/>
          <w:sz w:val="20"/>
          <w:lang w:val="en-US"/>
        </w:rPr>
        <w:t>Operating system-Windows 10 or latest version</w:t>
      </w:r>
    </w:p>
    <w:p w14:paraId="31B417EF" w14:textId="77777777" w:rsidR="00571130" w:rsidRPr="0071718B" w:rsidRDefault="00571130" w:rsidP="00024E8E">
      <w:pPr>
        <w:pStyle w:val="Caption"/>
        <w:numPr>
          <w:ilvl w:val="0"/>
          <w:numId w:val="36"/>
        </w:numPr>
        <w:ind w:firstLine="556"/>
        <w:jc w:val="both"/>
        <w:rPr>
          <w:rFonts w:ascii="Verdana" w:eastAsia="Times New Roman" w:hAnsi="Verdana" w:cs="Times New Roman"/>
          <w:iCs w:val="0"/>
          <w:kern w:val="0"/>
          <w:sz w:val="20"/>
          <w:lang w:val="en-US"/>
        </w:rPr>
      </w:pPr>
      <w:r w:rsidRPr="0071718B">
        <w:rPr>
          <w:rFonts w:ascii="Verdana" w:eastAsia="Times New Roman" w:hAnsi="Verdana" w:cs="Times New Roman"/>
          <w:iCs w:val="0"/>
          <w:kern w:val="0"/>
          <w:sz w:val="20"/>
          <w:lang w:val="en-US"/>
        </w:rPr>
        <w:lastRenderedPageBreak/>
        <w:t>Keyboard, Mouse &amp; Monitor (24 Inch)</w:t>
      </w:r>
    </w:p>
    <w:p w14:paraId="4E408561" w14:textId="63FAD8E4" w:rsidR="00D435FA" w:rsidRPr="0071718B" w:rsidRDefault="00D435FA" w:rsidP="00024E8E">
      <w:pPr>
        <w:keepNext/>
        <w:numPr>
          <w:ilvl w:val="1"/>
          <w:numId w:val="14"/>
        </w:numPr>
        <w:spacing w:before="240" w:after="60" w:line="240" w:lineRule="auto"/>
        <w:ind w:left="851" w:hanging="851"/>
        <w:jc w:val="both"/>
        <w:outlineLvl w:val="1"/>
        <w:rPr>
          <w:rStyle w:val="Heading2Char"/>
          <w:rFonts w:ascii="Verdana" w:eastAsia="Times New Roman" w:hAnsi="Verdana" w:cs="Times New Roman"/>
          <w:i w:val="0"/>
          <w:iCs w:val="0"/>
          <w:sz w:val="20"/>
          <w:szCs w:val="20"/>
          <w:lang w:val="en-GB"/>
        </w:rPr>
      </w:pPr>
      <w:r w:rsidRPr="0071718B">
        <w:rPr>
          <w:rStyle w:val="Heading2Char"/>
          <w:rFonts w:ascii="Verdana" w:eastAsia="Times New Roman" w:hAnsi="Verdana" w:cs="Times New Roman"/>
          <w:i w:val="0"/>
          <w:iCs w:val="0"/>
          <w:sz w:val="20"/>
          <w:szCs w:val="20"/>
          <w:lang w:val="en-GB"/>
        </w:rPr>
        <w:t>Craft Terminal</w:t>
      </w:r>
    </w:p>
    <w:p w14:paraId="17C02EA5"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00" w:lineRule="auto"/>
        <w:ind w:left="600"/>
        <w:jc w:val="both"/>
        <w:rPr>
          <w:rFonts w:ascii="Verdana" w:hAnsi="Verdana"/>
          <w:sz w:val="20"/>
          <w:szCs w:val="20"/>
          <w:lang w:val="en-GB"/>
        </w:rPr>
      </w:pPr>
    </w:p>
    <w:p w14:paraId="017DAFF9" w14:textId="18733B8C"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00" w:lineRule="auto"/>
        <w:ind w:left="840"/>
        <w:jc w:val="both"/>
        <w:rPr>
          <w:rFonts w:ascii="Verdana" w:hAnsi="Verdana"/>
          <w:sz w:val="20"/>
          <w:szCs w:val="20"/>
          <w:lang w:val="en-GB"/>
        </w:rPr>
      </w:pPr>
      <w:r w:rsidRPr="0071718B">
        <w:rPr>
          <w:rFonts w:ascii="Verdana" w:hAnsi="Verdana"/>
          <w:sz w:val="20"/>
          <w:szCs w:val="20"/>
          <w:lang w:val="en-GB"/>
        </w:rPr>
        <w:t>Each node on the network shall include provision for connecting a Local Craft Terminal, i.e. a portable (laptop) IBM</w:t>
      </w:r>
      <w:r w:rsidRPr="0071718B">
        <w:rPr>
          <w:rFonts w:ascii="Verdana" w:hAnsi="Verdana"/>
          <w:sz w:val="20"/>
          <w:szCs w:val="20"/>
          <w:lang w:val="en-GB"/>
        </w:rPr>
        <w:noBreakHyphen/>
        <w:t>compatible personal computer (PC) to support local commissioning and maintenance activities. It shall also be possible to perform maintenance activities on remote stations. Through the use of this Local Craft terminal, the operator shall be able to:</w:t>
      </w:r>
    </w:p>
    <w:p w14:paraId="4DD4A744"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a.</w:t>
      </w:r>
      <w:r w:rsidRPr="0071718B">
        <w:rPr>
          <w:rFonts w:ascii="Verdana" w:hAnsi="Verdana"/>
          <w:sz w:val="20"/>
          <w:szCs w:val="20"/>
          <w:lang w:val="en-GB"/>
        </w:rPr>
        <w:tab/>
        <w:t>Change the configuration of the station</w:t>
      </w:r>
    </w:p>
    <w:p w14:paraId="7221C44D"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b.</w:t>
      </w:r>
      <w:r w:rsidRPr="0071718B">
        <w:rPr>
          <w:rFonts w:ascii="Verdana" w:hAnsi="Verdana"/>
          <w:sz w:val="20"/>
          <w:szCs w:val="20"/>
          <w:lang w:val="en-GB"/>
        </w:rPr>
        <w:tab/>
        <w:t>Perform tests</w:t>
      </w:r>
    </w:p>
    <w:p w14:paraId="1474B928"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c.</w:t>
      </w:r>
      <w:r w:rsidRPr="0071718B">
        <w:rPr>
          <w:rFonts w:ascii="Verdana" w:hAnsi="Verdana"/>
          <w:sz w:val="20"/>
          <w:szCs w:val="20"/>
          <w:lang w:val="en-GB"/>
        </w:rPr>
        <w:tab/>
        <w:t>Get detailed fault information</w:t>
      </w:r>
    </w:p>
    <w:p w14:paraId="5CEFFEAF"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d.</w:t>
      </w:r>
      <w:r w:rsidRPr="0071718B">
        <w:rPr>
          <w:rFonts w:ascii="Verdana" w:hAnsi="Verdana"/>
          <w:sz w:val="20"/>
          <w:szCs w:val="20"/>
          <w:lang w:val="en-GB"/>
        </w:rPr>
        <w:tab/>
        <w:t>Download configuration data, software upgrades</w:t>
      </w:r>
    </w:p>
    <w:p w14:paraId="7E0A6087"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e.</w:t>
      </w:r>
      <w:r w:rsidRPr="0071718B">
        <w:rPr>
          <w:rFonts w:ascii="Verdana" w:hAnsi="Verdana"/>
          <w:sz w:val="20"/>
          <w:szCs w:val="20"/>
          <w:lang w:val="en-GB"/>
        </w:rPr>
        <w:tab/>
        <w:t>Upload alarm data and other system related data from the network element</w:t>
      </w:r>
    </w:p>
    <w:p w14:paraId="6F261CE4"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ind w:left="2040" w:hanging="1170"/>
        <w:jc w:val="both"/>
        <w:rPr>
          <w:rFonts w:ascii="Verdana" w:hAnsi="Verdana"/>
          <w:sz w:val="20"/>
          <w:szCs w:val="20"/>
          <w:lang w:val="en-GB"/>
        </w:rPr>
      </w:pPr>
      <w:r w:rsidRPr="0071718B">
        <w:rPr>
          <w:rFonts w:ascii="Verdana" w:hAnsi="Verdana"/>
          <w:sz w:val="20"/>
          <w:szCs w:val="20"/>
          <w:lang w:val="en-GB"/>
        </w:rPr>
        <w:t>f.</w:t>
      </w:r>
      <w:r w:rsidRPr="0071718B">
        <w:rPr>
          <w:rFonts w:ascii="Verdana" w:hAnsi="Verdana"/>
          <w:sz w:val="20"/>
          <w:szCs w:val="20"/>
          <w:lang w:val="en-GB"/>
        </w:rPr>
        <w:tab/>
        <w:t>Monitor performance parameter of optical ports.</w:t>
      </w:r>
    </w:p>
    <w:p w14:paraId="242F4ECA" w14:textId="77777777" w:rsidR="00D435FA" w:rsidRPr="0071718B" w:rsidRDefault="00D435FA" w:rsidP="00D435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s>
        <w:spacing w:after="120" w:line="300" w:lineRule="auto"/>
        <w:ind w:left="840"/>
        <w:jc w:val="both"/>
        <w:rPr>
          <w:rFonts w:ascii="Verdana" w:hAnsi="Verdana"/>
          <w:sz w:val="20"/>
          <w:szCs w:val="20"/>
          <w:lang w:val="en-GB"/>
        </w:rPr>
      </w:pPr>
      <w:r w:rsidRPr="0071718B">
        <w:rPr>
          <w:rFonts w:ascii="Verdana" w:hAnsi="Verdana"/>
          <w:sz w:val="20"/>
          <w:szCs w:val="20"/>
          <w:lang w:val="en-GB"/>
        </w:rPr>
        <w:t>The portable computer shall be connected to a V.24/V.28 interface or Ethernet interface or USB available at network element. Portable (laptop) computers, each complete with necessary system and application software to support the functions listed below, shall be supplied as per quantity (tentative) in BoQ to the Employer.</w:t>
      </w:r>
    </w:p>
    <w:p w14:paraId="45EE6DE1" w14:textId="7777777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hAnsi="Verdana"/>
          <w:sz w:val="20"/>
          <w:szCs w:val="20"/>
          <w:lang w:val="en-GB"/>
        </w:rPr>
      </w:pPr>
      <w:r w:rsidRPr="0071718B">
        <w:rPr>
          <w:rFonts w:ascii="Verdana" w:hAnsi="Verdana"/>
          <w:sz w:val="20"/>
          <w:szCs w:val="20"/>
          <w:lang w:val="en-GB"/>
        </w:rPr>
        <w:t>There shall be a provision at each network element for connecting to a Local Craft Terminal (LCT). This feature shall be available for all network element equipment proposed by the Bidder. The Local Craft Terminal shall be connected through a serial V.24/V.28 or Ethernet interface or USB.</w:t>
      </w:r>
    </w:p>
    <w:p w14:paraId="66FA2A0D" w14:textId="7777777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hAnsi="Verdana"/>
          <w:sz w:val="20"/>
          <w:szCs w:val="20"/>
          <w:lang w:val="en-GB"/>
        </w:rPr>
      </w:pPr>
      <w:r w:rsidRPr="0071718B">
        <w:rPr>
          <w:rFonts w:ascii="Verdana" w:hAnsi="Verdana"/>
          <w:sz w:val="20"/>
          <w:szCs w:val="20"/>
          <w:lang w:val="en-GB"/>
        </w:rPr>
        <w:t xml:space="preserve">The Local Craft Terminal software shall be executable on a portable, laptop PC equipped with </w:t>
      </w:r>
      <w:r w:rsidRPr="0071718B">
        <w:rPr>
          <w:rFonts w:ascii="Verdana" w:hAnsi="Verdana"/>
          <w:b/>
          <w:sz w:val="20"/>
          <w:szCs w:val="20"/>
          <w:lang w:val="en-GB"/>
        </w:rPr>
        <w:t>latest supported Microsoft Windows</w:t>
      </w:r>
      <w:r w:rsidRPr="0071718B">
        <w:rPr>
          <w:rFonts w:ascii="Verdana" w:hAnsi="Verdana"/>
          <w:sz w:val="20"/>
          <w:szCs w:val="20"/>
          <w:lang w:val="en-GB"/>
        </w:rPr>
        <w:t xml:space="preserve"> or Linux (or its variant) operating systems.</w:t>
      </w:r>
    </w:p>
    <w:p w14:paraId="262C2258" w14:textId="7777777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hAnsi="Verdana"/>
          <w:sz w:val="20"/>
          <w:szCs w:val="20"/>
          <w:lang w:val="en-GB"/>
        </w:rPr>
      </w:pPr>
      <w:r w:rsidRPr="0071718B">
        <w:rPr>
          <w:rFonts w:ascii="Verdana" w:hAnsi="Verdana"/>
          <w:sz w:val="20"/>
          <w:szCs w:val="20"/>
          <w:lang w:val="en-GB"/>
        </w:rPr>
        <w:t>It shall be possible, once connected to one Network Element, to access other network elements by way of addressing.</w:t>
      </w:r>
    </w:p>
    <w:p w14:paraId="062E59D9" w14:textId="7777777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hAnsi="Verdana"/>
          <w:sz w:val="20"/>
          <w:szCs w:val="20"/>
          <w:lang w:val="en-GB"/>
        </w:rPr>
      </w:pPr>
      <w:r w:rsidRPr="0071718B">
        <w:rPr>
          <w:rFonts w:ascii="Verdana" w:hAnsi="Verdana"/>
          <w:sz w:val="20"/>
          <w:szCs w:val="20"/>
          <w:lang w:val="en-GB"/>
        </w:rPr>
        <w:t>It is desired that the Local Craft Terminal and TMN shall have the same Graphical User Interfaces and they shall behave in the same manner regardless of whether they are executing on a Local Craft Terminal or on TMN.</w:t>
      </w:r>
    </w:p>
    <w:p w14:paraId="3B397F12" w14:textId="7777777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hAnsi="Verdana"/>
          <w:sz w:val="20"/>
          <w:szCs w:val="20"/>
          <w:lang w:val="en-GB"/>
        </w:rPr>
      </w:pPr>
      <w:r w:rsidRPr="0071718B">
        <w:rPr>
          <w:rFonts w:ascii="Verdana" w:hAnsi="Verdana"/>
          <w:sz w:val="20"/>
          <w:szCs w:val="20"/>
          <w:lang w:val="en-GB"/>
        </w:rPr>
        <w:t>The Local Craft Terminal shall provide Graphical User Interfaces that enables the user to interact with the embedded software in the network element in such a way that the user can:</w:t>
      </w:r>
    </w:p>
    <w:p w14:paraId="27CCB9F2" w14:textId="77777777" w:rsidR="00D435FA" w:rsidRPr="0071718B" w:rsidRDefault="00D435FA" w:rsidP="00D435FA">
      <w:pPr>
        <w:numPr>
          <w:ilvl w:val="1"/>
          <w:numId w:val="38"/>
        </w:numPr>
        <w:tabs>
          <w:tab w:val="clear" w:pos="3060"/>
          <w:tab w:val="left" w:pos="600"/>
          <w:tab w:val="left" w:pos="1200"/>
          <w:tab w:val="left" w:pos="1800"/>
          <w:tab w:val="num" w:pos="27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800" w:hanging="540"/>
        <w:jc w:val="both"/>
        <w:rPr>
          <w:rFonts w:ascii="Verdana" w:hAnsi="Verdana"/>
          <w:sz w:val="20"/>
          <w:szCs w:val="20"/>
          <w:lang w:val="en-GB"/>
        </w:rPr>
      </w:pPr>
      <w:r w:rsidRPr="0071718B">
        <w:rPr>
          <w:rFonts w:ascii="Verdana" w:hAnsi="Verdana"/>
          <w:sz w:val="20"/>
          <w:szCs w:val="20"/>
          <w:lang w:val="en-GB"/>
        </w:rPr>
        <w:t>Inspect all data residing in the network element, being registers, files or database elements;</w:t>
      </w:r>
    </w:p>
    <w:p w14:paraId="74063BAC" w14:textId="77777777" w:rsidR="00D435FA" w:rsidRPr="0071718B" w:rsidRDefault="00D435FA" w:rsidP="00D435FA">
      <w:pPr>
        <w:numPr>
          <w:ilvl w:val="1"/>
          <w:numId w:val="38"/>
        </w:numPr>
        <w:tabs>
          <w:tab w:val="clear" w:pos="3060"/>
          <w:tab w:val="left" w:pos="600"/>
          <w:tab w:val="left" w:pos="1200"/>
          <w:tab w:val="left" w:pos="1800"/>
          <w:tab w:val="num" w:pos="27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800" w:hanging="540"/>
        <w:jc w:val="both"/>
        <w:rPr>
          <w:rFonts w:ascii="Verdana" w:hAnsi="Verdana"/>
          <w:sz w:val="20"/>
          <w:szCs w:val="20"/>
          <w:lang w:val="en-GB"/>
        </w:rPr>
      </w:pPr>
      <w:r w:rsidRPr="0071718B">
        <w:rPr>
          <w:rFonts w:ascii="Verdana" w:hAnsi="Verdana"/>
          <w:sz w:val="20"/>
          <w:szCs w:val="20"/>
          <w:lang w:val="en-GB"/>
        </w:rPr>
        <w:t>Set all the appropriate data elements, as appropriate, within the network element.</w:t>
      </w:r>
    </w:p>
    <w:p w14:paraId="1FBACCAD" w14:textId="47B5BAB7" w:rsidR="00D435FA" w:rsidRPr="0071718B" w:rsidRDefault="00D435FA" w:rsidP="00D435FA">
      <w:pPr>
        <w:numPr>
          <w:ilvl w:val="0"/>
          <w:numId w:val="38"/>
        </w:numPr>
        <w:tabs>
          <w:tab w:val="clear" w:pos="2340"/>
          <w:tab w:val="left" w:pos="1080"/>
          <w:tab w:val="left" w:pos="1200"/>
          <w:tab w:val="left" w:pos="1800"/>
          <w:tab w:val="left" w:pos="3000"/>
          <w:tab w:val="left" w:pos="3600"/>
          <w:tab w:val="left" w:pos="4200"/>
          <w:tab w:val="left" w:pos="4800"/>
          <w:tab w:val="left" w:pos="5400"/>
          <w:tab w:val="left" w:pos="6000"/>
          <w:tab w:val="left" w:pos="6600"/>
          <w:tab w:val="left" w:pos="7200"/>
          <w:tab w:val="left" w:pos="7800"/>
          <w:tab w:val="left" w:pos="8400"/>
          <w:tab w:val="left" w:pos="9000"/>
        </w:tabs>
        <w:autoSpaceDE w:val="0"/>
        <w:autoSpaceDN w:val="0"/>
        <w:adjustRightInd w:val="0"/>
        <w:spacing w:after="120" w:line="300" w:lineRule="auto"/>
        <w:ind w:left="1080"/>
        <w:jc w:val="both"/>
        <w:rPr>
          <w:rFonts w:ascii="Verdana" w:eastAsia="Times New Roman" w:hAnsi="Verdana"/>
          <w:b/>
          <w:bCs/>
          <w:sz w:val="20"/>
          <w:szCs w:val="20"/>
          <w:lang w:val="en-GB"/>
        </w:rPr>
      </w:pPr>
      <w:r w:rsidRPr="0071718B">
        <w:rPr>
          <w:rFonts w:ascii="Verdana" w:hAnsi="Verdana"/>
          <w:sz w:val="20"/>
          <w:szCs w:val="20"/>
          <w:lang w:val="en-GB"/>
        </w:rPr>
        <w:t xml:space="preserve">The </w:t>
      </w:r>
      <w:r w:rsidRPr="0071718B">
        <w:rPr>
          <w:rFonts w:ascii="Verdana" w:hAnsi="Verdana"/>
          <w:b/>
          <w:sz w:val="20"/>
          <w:szCs w:val="20"/>
          <w:lang w:val="en-GB"/>
        </w:rPr>
        <w:t>Craft Terminal</w:t>
      </w:r>
      <w:r w:rsidRPr="0071718B">
        <w:rPr>
          <w:rFonts w:ascii="Verdana" w:hAnsi="Verdana"/>
          <w:sz w:val="20"/>
          <w:szCs w:val="20"/>
          <w:lang w:val="en-GB"/>
        </w:rPr>
        <w:t xml:space="preserve"> (Hardware &amp; Software) shall be supplied along with associated items like: cable, connectors, licensed software etc.  The Craft Terminal (hardware) shall be a professional grade device complying with MIL-</w:t>
      </w:r>
      <w:r w:rsidRPr="0071718B">
        <w:rPr>
          <w:rFonts w:ascii="Verdana" w:hAnsi="Verdana"/>
          <w:sz w:val="20"/>
          <w:szCs w:val="20"/>
          <w:lang w:val="en-GB"/>
        </w:rPr>
        <w:lastRenderedPageBreak/>
        <w:t>STD-810G reliability &amp; stability, from a prominent Laptop/ Computer manufacturer and shall be supplied along with latest licensed operating system (OS).</w:t>
      </w:r>
    </w:p>
    <w:p w14:paraId="5C4ADAAB" w14:textId="77777777" w:rsidR="00D435FA" w:rsidRPr="0071718B" w:rsidRDefault="00D435FA" w:rsidP="00D435FA">
      <w:pPr>
        <w:spacing w:after="120" w:line="300" w:lineRule="auto"/>
        <w:ind w:left="960" w:firstLine="359"/>
        <w:jc w:val="both"/>
        <w:rPr>
          <w:rFonts w:ascii="Verdana" w:hAnsi="Verdana"/>
          <w:sz w:val="20"/>
          <w:szCs w:val="20"/>
          <w:lang w:val="en-GB"/>
        </w:rPr>
      </w:pPr>
      <w:r w:rsidRPr="0071718B">
        <w:rPr>
          <w:rFonts w:ascii="Verdana" w:hAnsi="Verdana"/>
          <w:sz w:val="20"/>
          <w:szCs w:val="20"/>
          <w:lang w:val="en-GB"/>
        </w:rPr>
        <w:t xml:space="preserve">The </w:t>
      </w:r>
      <w:r w:rsidRPr="0071718B">
        <w:rPr>
          <w:rFonts w:ascii="Verdana" w:hAnsi="Verdana"/>
          <w:b/>
          <w:sz w:val="20"/>
          <w:szCs w:val="20"/>
          <w:lang w:val="en-GB"/>
        </w:rPr>
        <w:t>minimum</w:t>
      </w:r>
      <w:r w:rsidRPr="0071718B">
        <w:rPr>
          <w:rFonts w:ascii="Verdana" w:hAnsi="Verdana"/>
          <w:sz w:val="20"/>
          <w:szCs w:val="20"/>
          <w:lang w:val="en-GB"/>
        </w:rPr>
        <w:t xml:space="preserve"> requirement of each craft terminal shall be as follows:</w:t>
      </w:r>
    </w:p>
    <w:p w14:paraId="3EB3B973" w14:textId="30229ED8"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Intel 10th Generation Core-i7 processor</w:t>
      </w:r>
    </w:p>
    <w:p w14:paraId="0FDE36C3" w14:textId="77777777"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Licensed MS Window with Anti-Virus provisioning</w:t>
      </w:r>
    </w:p>
    <w:p w14:paraId="5AE7A357" w14:textId="3B3488E1"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 xml:space="preserve">16GB </w:t>
      </w:r>
    </w:p>
    <w:p w14:paraId="03722BE8" w14:textId="77777777"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250 GB SSD</w:t>
      </w:r>
    </w:p>
    <w:p w14:paraId="4E0B1AF4" w14:textId="77777777"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14-inch Full HD LED</w:t>
      </w:r>
    </w:p>
    <w:p w14:paraId="1B15DAE9" w14:textId="77777777"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Ethernet 10/100 adapter with RJ-45 connector</w:t>
      </w:r>
    </w:p>
    <w:p w14:paraId="307BCF13" w14:textId="77777777" w:rsidR="00D435FA" w:rsidRPr="0071718B" w:rsidRDefault="00D435FA" w:rsidP="00D435FA">
      <w:pPr>
        <w:pStyle w:val="ListParagraph"/>
        <w:widowControl w:val="0"/>
        <w:numPr>
          <w:ilvl w:val="2"/>
          <w:numId w:val="37"/>
        </w:numPr>
        <w:tabs>
          <w:tab w:val="left" w:pos="1681"/>
        </w:tabs>
        <w:autoSpaceDE w:val="0"/>
        <w:autoSpaceDN w:val="0"/>
        <w:ind w:left="1685"/>
        <w:rPr>
          <w:rFonts w:ascii="Verdana" w:hAnsi="Verdana"/>
          <w:sz w:val="20"/>
          <w:szCs w:val="20"/>
          <w:lang w:val="en-GB"/>
        </w:rPr>
      </w:pPr>
      <w:r w:rsidRPr="0071718B">
        <w:rPr>
          <w:rFonts w:ascii="Verdana" w:hAnsi="Verdana"/>
          <w:sz w:val="20"/>
          <w:szCs w:val="20"/>
          <w:lang w:val="en-GB"/>
        </w:rPr>
        <w:t>Minimum 6 hours Battery Life</w:t>
      </w:r>
    </w:p>
    <w:p w14:paraId="3B8606AC" w14:textId="77777777" w:rsidR="00D435FA" w:rsidRPr="0071718B" w:rsidRDefault="00D435FA" w:rsidP="00D435FA">
      <w:pPr>
        <w:keepNext/>
        <w:spacing w:before="240" w:after="60" w:line="240" w:lineRule="auto"/>
        <w:ind w:left="851"/>
        <w:jc w:val="both"/>
        <w:outlineLvl w:val="1"/>
        <w:rPr>
          <w:rStyle w:val="Heading2Char"/>
          <w:rFonts w:ascii="Verdana" w:eastAsia="Times New Roman" w:hAnsi="Verdana" w:cs="Times New Roman"/>
          <w:i w:val="0"/>
          <w:iCs w:val="0"/>
          <w:sz w:val="20"/>
          <w:szCs w:val="20"/>
          <w:lang w:val="en-GB"/>
        </w:rPr>
      </w:pPr>
    </w:p>
    <w:p w14:paraId="73CFE20C" w14:textId="7E7449CF" w:rsidR="009155D1" w:rsidRPr="0071718B" w:rsidRDefault="009155D1" w:rsidP="00024E8E">
      <w:pPr>
        <w:keepNext/>
        <w:numPr>
          <w:ilvl w:val="1"/>
          <w:numId w:val="14"/>
        </w:numPr>
        <w:spacing w:before="240" w:after="60" w:line="240" w:lineRule="auto"/>
        <w:ind w:left="851" w:hanging="851"/>
        <w:jc w:val="both"/>
        <w:outlineLvl w:val="1"/>
        <w:rPr>
          <w:rStyle w:val="Heading2Char"/>
          <w:rFonts w:ascii="Verdana" w:eastAsia="Times New Roman" w:hAnsi="Verdana" w:cs="Times New Roman"/>
          <w:i w:val="0"/>
          <w:iCs w:val="0"/>
          <w:sz w:val="20"/>
          <w:szCs w:val="20"/>
          <w:lang w:val="en-GB"/>
        </w:rPr>
      </w:pPr>
      <w:r w:rsidRPr="0071718B">
        <w:rPr>
          <w:rStyle w:val="Heading2Char"/>
          <w:rFonts w:ascii="Verdana" w:eastAsia="Times New Roman" w:hAnsi="Verdana" w:cs="Times New Roman"/>
          <w:i w:val="0"/>
          <w:iCs w:val="0"/>
          <w:sz w:val="20"/>
          <w:szCs w:val="20"/>
          <w:lang w:val="en-GB"/>
        </w:rPr>
        <w:t>Specifications for Patch cords, Connectors and Attenuators:</w:t>
      </w:r>
    </w:p>
    <w:p w14:paraId="091FDFD2" w14:textId="77777777" w:rsidR="009155D1" w:rsidRPr="0071718B" w:rsidRDefault="009155D1" w:rsidP="00024E8E">
      <w:pPr>
        <w:keepNext/>
        <w:numPr>
          <w:ilvl w:val="2"/>
          <w:numId w:val="14"/>
        </w:numPr>
        <w:spacing w:before="240" w:after="60" w:line="240" w:lineRule="auto"/>
        <w:jc w:val="both"/>
        <w:outlineLvl w:val="1"/>
        <w:rPr>
          <w:rFonts w:ascii="Verdana" w:hAnsi="Verdana"/>
          <w:b/>
          <w:bCs/>
          <w:sz w:val="20"/>
          <w:szCs w:val="20"/>
        </w:rPr>
      </w:pPr>
      <w:bookmarkStart w:id="32" w:name="_Toc492459311"/>
      <w:r w:rsidRPr="0071718B">
        <w:rPr>
          <w:rFonts w:ascii="Verdana" w:hAnsi="Verdana"/>
          <w:b/>
          <w:bCs/>
          <w:sz w:val="20"/>
          <w:szCs w:val="20"/>
        </w:rPr>
        <w:t>Patch Cords:</w:t>
      </w:r>
      <w:bookmarkEnd w:id="32"/>
    </w:p>
    <w:p w14:paraId="26DA3FB3" w14:textId="4578AC5C" w:rsidR="009155D1" w:rsidRPr="0071718B" w:rsidRDefault="009155D1" w:rsidP="00024E8E">
      <w:pPr>
        <w:numPr>
          <w:ilvl w:val="0"/>
          <w:numId w:val="29"/>
        </w:numPr>
        <w:tabs>
          <w:tab w:val="clear" w:pos="1152"/>
        </w:tabs>
        <w:spacing w:before="240" w:after="120" w:line="240" w:lineRule="auto"/>
        <w:jc w:val="both"/>
        <w:rPr>
          <w:rFonts w:ascii="Verdana" w:hAnsi="Verdana"/>
          <w:sz w:val="20"/>
          <w:szCs w:val="20"/>
        </w:rPr>
      </w:pPr>
      <w:r w:rsidRPr="0071718B">
        <w:rPr>
          <w:rFonts w:ascii="Verdana" w:hAnsi="Verdana"/>
          <w:sz w:val="20"/>
          <w:szCs w:val="20"/>
        </w:rPr>
        <w:t>The patch cords shall be suitable for use with the type of connectors as specified in the BOQ.</w:t>
      </w:r>
    </w:p>
    <w:p w14:paraId="1DCA89A6"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All the patch cords with E2000 connectors shall be supplied with Angle Polish type with Maximum Insertion Loss: &lt;0.3db on insertion in equipment. </w:t>
      </w:r>
    </w:p>
    <w:p w14:paraId="7E0F740D"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All the patch cords shall be Single Mode (G657A Fiber), Simplex type and of lengths as specified in the BOQ unless stated otherwise.</w:t>
      </w:r>
    </w:p>
    <w:p w14:paraId="31E41341"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The connectors shall be securely connected to both the ends of the patch cords without any play / looseness. </w:t>
      </w:r>
    </w:p>
    <w:p w14:paraId="15C37A42"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The fiber used for making the patch cord shall be Corning or equivalent.</w:t>
      </w:r>
    </w:p>
    <w:p w14:paraId="0736010F"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The aramid yarn used in the cable of the patch cord shall be genuine and not plastic based. Brand of the aramid yarn should only be either Dupont Kevlar or Teijin Twaron. </w:t>
      </w:r>
    </w:p>
    <w:p w14:paraId="3DD35013"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The patch cords shall be suitable for use in the temperature range of –30 degree to +70 degree centigrade.</w:t>
      </w:r>
    </w:p>
    <w:p w14:paraId="6EB3C882"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Maximum insertion loss for a patch cord should &lt;0.2dB @ 1310 &amp; 1550nm wavelengths.</w:t>
      </w:r>
    </w:p>
    <w:p w14:paraId="02201ABE"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All the patch cords/Connector End face should meet cleanliness standard IEC 61300-3-35, and shall be supplied with appropriate end caps for their connectors on either end.</w:t>
      </w:r>
    </w:p>
    <w:p w14:paraId="24AE93B6"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Return loss: &gt;55db for PC / UPC and &gt;65db for APC @ 1310 &amp; 1550nm wavelengths.</w:t>
      </w:r>
    </w:p>
    <w:p w14:paraId="586578CC"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Durability: 1000 times, Typical change: &lt;0.1db (Max)</w:t>
      </w:r>
    </w:p>
    <w:p w14:paraId="47D8061F"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The manufacturer’s name must be printed on the outer jacket / sheath of the patch cord.</w:t>
      </w:r>
    </w:p>
    <w:p w14:paraId="456FAF33"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lastRenderedPageBreak/>
        <w:t>Party should have manufacturer certificate from the authorized laboratories / organizations.</w:t>
      </w:r>
    </w:p>
    <w:p w14:paraId="68A10C7E"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Individual test reports for both connectors of the patch cord should be printed on a sticker and stuck just below the connector boot on both ends. The test report should mention the following: (a) Actual Insertion Loss value in dB, (b) Actual Return Loss value in dB, (c) Wavelength at which both the Insertion Loss and the Return Loss are tested, and (d) Unique serial number for each connector with date to ensure traceability. The printing on the sticker should be of durable quality.</w:t>
      </w:r>
    </w:p>
    <w:p w14:paraId="05693D3B" w14:textId="77777777" w:rsidR="009155D1" w:rsidRPr="0071718B" w:rsidRDefault="009155D1" w:rsidP="00024E8E">
      <w:pPr>
        <w:numPr>
          <w:ilvl w:val="0"/>
          <w:numId w:val="25"/>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The internal/ lab test reports in support of </w:t>
      </w:r>
      <w:proofErr w:type="gramStart"/>
      <w:r w:rsidRPr="0071718B">
        <w:rPr>
          <w:rFonts w:ascii="Verdana" w:hAnsi="Verdana"/>
          <w:sz w:val="20"/>
          <w:szCs w:val="20"/>
        </w:rPr>
        <w:t>above mentioned</w:t>
      </w:r>
      <w:proofErr w:type="gramEnd"/>
      <w:r w:rsidRPr="0071718B">
        <w:rPr>
          <w:rFonts w:ascii="Verdana" w:hAnsi="Verdana"/>
          <w:sz w:val="20"/>
          <w:szCs w:val="20"/>
        </w:rPr>
        <w:t xml:space="preserve"> technical parameters shall be provided by the supplier.</w:t>
      </w:r>
    </w:p>
    <w:p w14:paraId="315EB2C9" w14:textId="77777777" w:rsidR="009155D1" w:rsidRPr="0071718B" w:rsidRDefault="009155D1" w:rsidP="00024E8E">
      <w:pPr>
        <w:keepNext/>
        <w:numPr>
          <w:ilvl w:val="2"/>
          <w:numId w:val="14"/>
        </w:numPr>
        <w:spacing w:before="240" w:after="60" w:line="240" w:lineRule="auto"/>
        <w:jc w:val="both"/>
        <w:outlineLvl w:val="1"/>
        <w:rPr>
          <w:rFonts w:ascii="Verdana" w:hAnsi="Verdana"/>
          <w:b/>
          <w:bCs/>
          <w:sz w:val="20"/>
          <w:szCs w:val="20"/>
        </w:rPr>
      </w:pPr>
      <w:bookmarkStart w:id="33" w:name="_Toc492459312"/>
      <w:r w:rsidRPr="0071718B">
        <w:rPr>
          <w:rFonts w:ascii="Verdana" w:hAnsi="Verdana"/>
          <w:b/>
          <w:bCs/>
          <w:sz w:val="20"/>
          <w:szCs w:val="20"/>
        </w:rPr>
        <w:t>Connectors:</w:t>
      </w:r>
      <w:bookmarkEnd w:id="33"/>
    </w:p>
    <w:p w14:paraId="18FDA542"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Material for FC connector body shall be Nickel Plated Brass / Zinc Alloy</w:t>
      </w:r>
    </w:p>
    <w:p w14:paraId="55B99F74"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Material for LC connector body shall be PEI or PPS.</w:t>
      </w:r>
    </w:p>
    <w:p w14:paraId="4D27141C"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Material for SC connector body shall be Glass filled PBT.</w:t>
      </w:r>
    </w:p>
    <w:p w14:paraId="6F3B5062"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Material for all connector boots shall be </w:t>
      </w:r>
      <w:r w:rsidRPr="0071718B">
        <w:rPr>
          <w:rFonts w:ascii="Verdana" w:hAnsi="Verdana"/>
          <w:sz w:val="20"/>
          <w:szCs w:val="20"/>
          <w:lang w:val="en-IN"/>
        </w:rPr>
        <w:t>Polyester (Modified Thermo Polyester Ethylene).</w:t>
      </w:r>
    </w:p>
    <w:p w14:paraId="5187B41D"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Maximum Insertion Loss shall be &lt;0.2dB when connecting the patch cords through the adapter.</w:t>
      </w:r>
    </w:p>
    <w:p w14:paraId="5E15A7C2" w14:textId="77777777" w:rsidR="009155D1" w:rsidRPr="0071718B" w:rsidRDefault="009155D1" w:rsidP="00024E8E">
      <w:pPr>
        <w:numPr>
          <w:ilvl w:val="0"/>
          <w:numId w:val="26"/>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FC-PC 0dB adapters shall be square in shape such that they can be mounted on standard FODP. </w:t>
      </w:r>
    </w:p>
    <w:p w14:paraId="4E0805BD" w14:textId="77777777" w:rsidR="00DD3CA7" w:rsidRPr="0071718B" w:rsidRDefault="009155D1" w:rsidP="00024E8E">
      <w:pPr>
        <w:keepNext/>
        <w:numPr>
          <w:ilvl w:val="2"/>
          <w:numId w:val="14"/>
        </w:numPr>
        <w:spacing w:before="240" w:after="60" w:line="240" w:lineRule="auto"/>
        <w:jc w:val="both"/>
        <w:outlineLvl w:val="1"/>
        <w:rPr>
          <w:rFonts w:ascii="Verdana" w:hAnsi="Verdana"/>
          <w:b/>
          <w:bCs/>
          <w:sz w:val="20"/>
          <w:szCs w:val="20"/>
        </w:rPr>
      </w:pPr>
      <w:bookmarkStart w:id="34" w:name="_Toc492459313"/>
      <w:r w:rsidRPr="0071718B">
        <w:rPr>
          <w:rFonts w:ascii="Verdana" w:hAnsi="Verdana"/>
          <w:b/>
          <w:bCs/>
          <w:sz w:val="20"/>
          <w:szCs w:val="20"/>
        </w:rPr>
        <w:t xml:space="preserve">Attenuators: </w:t>
      </w:r>
    </w:p>
    <w:p w14:paraId="7FD1948A" w14:textId="325A51FC" w:rsidR="009155D1" w:rsidRPr="0071718B" w:rsidRDefault="009155D1" w:rsidP="00024E8E">
      <w:pPr>
        <w:numPr>
          <w:ilvl w:val="0"/>
          <w:numId w:val="27"/>
        </w:numPr>
        <w:tabs>
          <w:tab w:val="clear" w:pos="1152"/>
        </w:tabs>
        <w:spacing w:before="240" w:after="120" w:line="240" w:lineRule="auto"/>
        <w:jc w:val="both"/>
        <w:rPr>
          <w:rFonts w:ascii="Verdana" w:hAnsi="Verdana"/>
          <w:b/>
          <w:bCs/>
          <w:sz w:val="20"/>
          <w:szCs w:val="20"/>
        </w:rPr>
      </w:pPr>
      <w:r w:rsidRPr="0071718B">
        <w:rPr>
          <w:rFonts w:ascii="Verdana" w:hAnsi="Verdana"/>
          <w:sz w:val="20"/>
          <w:szCs w:val="20"/>
        </w:rPr>
        <w:t>The attenuation accuracy of the attenuator shall be +/- 0.5 dB of the specified attenuation value.</w:t>
      </w:r>
      <w:bookmarkEnd w:id="34"/>
    </w:p>
    <w:p w14:paraId="039F2663" w14:textId="77777777" w:rsidR="00DD3CA7" w:rsidRPr="0071718B" w:rsidRDefault="009155D1" w:rsidP="00024E8E">
      <w:pPr>
        <w:keepNext/>
        <w:numPr>
          <w:ilvl w:val="2"/>
          <w:numId w:val="14"/>
        </w:numPr>
        <w:spacing w:before="240" w:after="60" w:line="240" w:lineRule="auto"/>
        <w:jc w:val="both"/>
        <w:outlineLvl w:val="1"/>
        <w:rPr>
          <w:rFonts w:ascii="Verdana" w:hAnsi="Verdana"/>
          <w:b/>
          <w:bCs/>
          <w:sz w:val="20"/>
          <w:szCs w:val="20"/>
        </w:rPr>
      </w:pPr>
      <w:r w:rsidRPr="0071718B">
        <w:rPr>
          <w:rFonts w:ascii="Verdana" w:hAnsi="Verdana"/>
          <w:b/>
          <w:bCs/>
          <w:sz w:val="20"/>
          <w:szCs w:val="20"/>
        </w:rPr>
        <w:t xml:space="preserve"> </w:t>
      </w:r>
      <w:bookmarkStart w:id="35" w:name="_Toc492459314"/>
      <w:r w:rsidRPr="0071718B">
        <w:rPr>
          <w:rFonts w:ascii="Verdana" w:hAnsi="Verdana"/>
          <w:b/>
          <w:bCs/>
          <w:sz w:val="20"/>
          <w:szCs w:val="20"/>
        </w:rPr>
        <w:t xml:space="preserve">Make of Patch cords and accessories: </w:t>
      </w:r>
    </w:p>
    <w:p w14:paraId="263C74E2" w14:textId="24D111A8" w:rsidR="009155D1" w:rsidRPr="0071718B" w:rsidRDefault="009155D1" w:rsidP="00DD3CA7">
      <w:pPr>
        <w:ind w:left="709"/>
        <w:rPr>
          <w:rFonts w:ascii="Verdana" w:hAnsi="Verdana"/>
          <w:b/>
          <w:bCs/>
          <w:sz w:val="20"/>
          <w:szCs w:val="20"/>
        </w:rPr>
      </w:pPr>
      <w:r w:rsidRPr="0071718B">
        <w:rPr>
          <w:rFonts w:ascii="Verdana" w:hAnsi="Verdana"/>
          <w:sz w:val="20"/>
          <w:szCs w:val="20"/>
        </w:rPr>
        <w:t>The supplier will supply patch cords and accessories from the following manufacturers/vendors only:</w:t>
      </w:r>
      <w:bookmarkEnd w:id="35"/>
    </w:p>
    <w:p w14:paraId="785CDA97"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FCI Amphenol</w:t>
      </w:r>
    </w:p>
    <w:p w14:paraId="1D3AC08E"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TE Connectivity</w:t>
      </w:r>
    </w:p>
    <w:p w14:paraId="71F9B810"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 R&amp;M</w:t>
      </w:r>
    </w:p>
    <w:p w14:paraId="14172BA9"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 Rosenberger</w:t>
      </w:r>
    </w:p>
    <w:p w14:paraId="57F2B0F5"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 Huber Suhner</w:t>
      </w:r>
    </w:p>
    <w:p w14:paraId="147B9A8C" w14:textId="77777777" w:rsidR="009155D1"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 Radiall</w:t>
      </w:r>
    </w:p>
    <w:p w14:paraId="64E4A3C8" w14:textId="3C7C2E21" w:rsidR="00B232D9" w:rsidRPr="0071718B" w:rsidRDefault="009155D1" w:rsidP="00024E8E">
      <w:pPr>
        <w:numPr>
          <w:ilvl w:val="0"/>
          <w:numId w:val="28"/>
        </w:numPr>
        <w:tabs>
          <w:tab w:val="clear" w:pos="1152"/>
        </w:tabs>
        <w:spacing w:before="240" w:after="120" w:line="240" w:lineRule="auto"/>
        <w:jc w:val="both"/>
        <w:rPr>
          <w:rFonts w:ascii="Verdana" w:hAnsi="Verdana"/>
          <w:sz w:val="20"/>
          <w:szCs w:val="20"/>
        </w:rPr>
      </w:pPr>
      <w:r w:rsidRPr="0071718B">
        <w:rPr>
          <w:rFonts w:ascii="Verdana" w:hAnsi="Verdana"/>
          <w:sz w:val="20"/>
          <w:szCs w:val="20"/>
        </w:rPr>
        <w:t xml:space="preserve"> 3M</w:t>
      </w:r>
    </w:p>
    <w:p w14:paraId="0F13B808" w14:textId="77777777" w:rsidR="00065616" w:rsidRPr="0071718B" w:rsidRDefault="00065616" w:rsidP="0006561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s>
        <w:spacing w:after="42" w:line="300" w:lineRule="auto"/>
        <w:ind w:left="720"/>
        <w:jc w:val="both"/>
        <w:rPr>
          <w:rFonts w:ascii="Verdana" w:hAnsi="Verdana" w:cstheme="minorHAnsi"/>
          <w:b/>
          <w:i/>
          <w:sz w:val="20"/>
          <w:szCs w:val="20"/>
        </w:rPr>
      </w:pPr>
      <w:r w:rsidRPr="0071718B">
        <w:rPr>
          <w:rFonts w:ascii="Verdana" w:hAnsi="Verdana" w:cstheme="minorHAnsi"/>
          <w:b/>
          <w:i/>
          <w:sz w:val="20"/>
          <w:szCs w:val="20"/>
        </w:rPr>
        <w:lastRenderedPageBreak/>
        <w:t xml:space="preserve">In case contractor wants to offer patch cord from a different make, it has to take prior approval before commencement of supply, by furnishing documentary proof of successful operation of patch cords of </w:t>
      </w:r>
      <w:proofErr w:type="gramStart"/>
      <w:r w:rsidRPr="0071718B">
        <w:rPr>
          <w:rFonts w:ascii="Verdana" w:hAnsi="Verdana" w:cstheme="minorHAnsi"/>
          <w:b/>
          <w:i/>
          <w:sz w:val="20"/>
          <w:szCs w:val="20"/>
        </w:rPr>
        <w:t>other</w:t>
      </w:r>
      <w:proofErr w:type="gramEnd"/>
      <w:r w:rsidRPr="0071718B">
        <w:rPr>
          <w:rFonts w:ascii="Verdana" w:hAnsi="Verdana" w:cstheme="minorHAnsi"/>
          <w:b/>
          <w:i/>
          <w:sz w:val="20"/>
          <w:szCs w:val="20"/>
        </w:rPr>
        <w:t xml:space="preserve"> make.</w:t>
      </w:r>
    </w:p>
    <w:p w14:paraId="03026CC7" w14:textId="77777777" w:rsidR="00065616" w:rsidRPr="0071718B" w:rsidRDefault="00065616" w:rsidP="00065616">
      <w:pPr>
        <w:spacing w:before="240" w:after="120" w:line="240" w:lineRule="auto"/>
        <w:ind w:left="1152"/>
        <w:jc w:val="both"/>
        <w:rPr>
          <w:rFonts w:ascii="Verdana" w:hAnsi="Verdana"/>
          <w:sz w:val="20"/>
          <w:szCs w:val="20"/>
        </w:rPr>
      </w:pPr>
    </w:p>
    <w:p w14:paraId="326C0EF7" w14:textId="77777777" w:rsidR="00B232D9" w:rsidRPr="0071718B" w:rsidRDefault="00B232D9" w:rsidP="00B232D9">
      <w:pPr>
        <w:pStyle w:val="ListParagraph"/>
        <w:ind w:left="562"/>
        <w:jc w:val="both"/>
        <w:rPr>
          <w:rFonts w:ascii="Verdana" w:hAnsi="Verdana" w:cs="Times New Roman"/>
          <w:sz w:val="20"/>
          <w:szCs w:val="20"/>
        </w:rPr>
      </w:pPr>
    </w:p>
    <w:p w14:paraId="7686F55D" w14:textId="77777777" w:rsidR="00972F51" w:rsidRPr="0071718B" w:rsidRDefault="00D53B31" w:rsidP="006A0E55">
      <w:pPr>
        <w:tabs>
          <w:tab w:val="left" w:pos="2325"/>
        </w:tabs>
        <w:spacing w:after="0" w:line="360" w:lineRule="auto"/>
        <w:jc w:val="center"/>
        <w:rPr>
          <w:rFonts w:ascii="Verdana" w:hAnsi="Verdana"/>
          <w:b/>
          <w:sz w:val="20"/>
          <w:szCs w:val="20"/>
        </w:rPr>
      </w:pPr>
      <w:r w:rsidRPr="0071718B">
        <w:rPr>
          <w:rFonts w:ascii="Verdana" w:hAnsi="Verdana"/>
          <w:b/>
          <w:sz w:val="20"/>
          <w:szCs w:val="20"/>
        </w:rPr>
        <w:t>--- End of Vol II Section 3</w:t>
      </w:r>
      <w:r w:rsidR="001B0E3F" w:rsidRPr="0071718B">
        <w:rPr>
          <w:rFonts w:ascii="Verdana" w:hAnsi="Verdana"/>
          <w:b/>
          <w:sz w:val="20"/>
          <w:szCs w:val="20"/>
        </w:rPr>
        <w:t>-B</w:t>
      </w:r>
      <w:r w:rsidRPr="0071718B">
        <w:rPr>
          <w:rFonts w:ascii="Verdana" w:hAnsi="Verdana"/>
          <w:b/>
          <w:sz w:val="20"/>
          <w:szCs w:val="20"/>
        </w:rPr>
        <w:t xml:space="preserve"> ---</w:t>
      </w:r>
    </w:p>
    <w:sectPr w:rsidR="00972F51" w:rsidRPr="0071718B" w:rsidSect="004F47AC">
      <w:headerReference w:type="default" r:id="rId8"/>
      <w:footerReference w:type="even" r:id="rId9"/>
      <w:footerReference w:type="default" r:id="rId10"/>
      <w:pgSz w:w="11906" w:h="16838"/>
      <w:pgMar w:top="1313" w:right="1286" w:bottom="1080" w:left="1440" w:header="720" w:footer="5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7D9F1" w14:textId="77777777" w:rsidR="007D0D44" w:rsidRDefault="007D0D44" w:rsidP="00262052">
      <w:pPr>
        <w:spacing w:after="0" w:line="240" w:lineRule="auto"/>
      </w:pPr>
      <w:r>
        <w:separator/>
      </w:r>
    </w:p>
  </w:endnote>
  <w:endnote w:type="continuationSeparator" w:id="0">
    <w:p w14:paraId="4388BD58" w14:textId="77777777" w:rsidR="007D0D44" w:rsidRDefault="007D0D44" w:rsidP="00262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imbus Mono L">
    <w:altName w:val="Courier New"/>
    <w:charset w:val="00"/>
    <w:family w:val="modern"/>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00000000" w:usb1="5200FDFF" w:usb2="0A042021" w:usb3="00000000" w:csb0="000001BF" w:csb1="00000000"/>
  </w:font>
  <w:font w:name="Nimbus Sans L">
    <w:altName w:val="Arial Unicode MS"/>
    <w:charset w:val="00"/>
    <w:family w:val="auto"/>
    <w:pitch w:val="variable"/>
  </w:font>
  <w:font w:name="HG Mincho Light J">
    <w:altName w:val="Times New Roman"/>
    <w:charset w:val="00"/>
    <w:family w:val="auto"/>
    <w:pitch w:val="variable"/>
  </w:font>
  <w:font w:name="Arial Black">
    <w:panose1 w:val="020B0A04020102020204"/>
    <w:charset w:val="00"/>
    <w:family w:val="swiss"/>
    <w:pitch w:val="variable"/>
    <w:sig w:usb0="A00002AF" w:usb1="400078FB" w:usb2="00000000" w:usb3="00000000" w:csb0="0000009F" w:csb1="00000000"/>
  </w:font>
  <w:font w:name="Calibre">
    <w:altName w:val="Times New Roman"/>
    <w:panose1 w:val="00000000000000000000"/>
    <w:charset w:val="00"/>
    <w:family w:val="roman"/>
    <w:notTrueType/>
    <w:pitch w:val="default"/>
  </w:font>
  <w:font w:name="CODCM J+ Univers">
    <w:altName w:val="Arial"/>
    <w:panose1 w:val="00000000000000000000"/>
    <w:charset w:val="00"/>
    <w:family w:val="swiss"/>
    <w:notTrueType/>
    <w:pitch w:val="default"/>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sig w:usb0="00000000" w:usb1="500078FF" w:usb2="00000021" w:usb3="00000000" w:csb0="000001BF" w:csb1="00000000"/>
  </w:font>
  <w:font w:name="WenQuanYi Micro Hei">
    <w:altName w:val="Arial Unicode MS"/>
    <w:charset w:val="80"/>
    <w:family w:val="auto"/>
    <w:pitch w:val="variable"/>
  </w:font>
  <w:font w:name="Lohit Hindi">
    <w:altName w:val="Arial Unicode MS"/>
    <w:charset w:val="80"/>
    <w:family w:val="auto"/>
    <w:pitch w:val="variable"/>
  </w:font>
  <w:font w:name="Liberation Serif;Arial Unicode">
    <w:altName w:val="Times New Roman"/>
    <w:panose1 w:val="00000000000000000000"/>
    <w:charset w:val="00"/>
    <w:family w:val="roman"/>
    <w:notTrueType/>
    <w:pitch w:val="default"/>
  </w:font>
  <w:font w:name="WenQuanYi Micro Hei;MS Mincho">
    <w:panose1 w:val="00000000000000000000"/>
    <w:charset w:val="00"/>
    <w:family w:val="roman"/>
    <w:notTrueType/>
    <w:pitch w:val="default"/>
  </w:font>
  <w:font w:name="Lohit Hindi;Arial Unicode MS">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7E420" w14:textId="77777777" w:rsidR="00D435FA" w:rsidRDefault="00D435FA">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2F0B" w14:textId="77777777" w:rsidR="00D435FA" w:rsidRPr="001B0E3F" w:rsidRDefault="00D435FA" w:rsidP="001B0E3F">
    <w:pPr>
      <w:widowControl w:val="0"/>
      <w:tabs>
        <w:tab w:val="right" w:pos="9000"/>
      </w:tabs>
      <w:autoSpaceDE w:val="0"/>
      <w:autoSpaceDN w:val="0"/>
      <w:adjustRightInd w:val="0"/>
      <w:spacing w:after="0" w:line="240" w:lineRule="auto"/>
      <w:jc w:val="both"/>
      <w:rPr>
        <w:rFonts w:ascii="Times New Roman" w:eastAsia="Times New Roman" w:hAnsi="Times New Roman"/>
        <w:sz w:val="18"/>
        <w:szCs w:val="18"/>
        <w:lang w:val="en-US"/>
      </w:rPr>
    </w:pPr>
    <w:r>
      <w:rPr>
        <w:rFonts w:ascii="Times New Roman" w:eastAsia="Times New Roman" w:hAnsi="Times New Roman"/>
        <w:sz w:val="18"/>
        <w:szCs w:val="18"/>
        <w:lang w:val="en-US"/>
      </w:rPr>
      <w:t>____________________________________________________________________________________________________</w:t>
    </w:r>
  </w:p>
  <w:p w14:paraId="50D38EA3" w14:textId="77777777" w:rsidR="00D435FA" w:rsidRDefault="00D435FA" w:rsidP="001B0E3F">
    <w:pPr>
      <w:widowControl w:val="0"/>
      <w:tabs>
        <w:tab w:val="right" w:pos="9000"/>
      </w:tabs>
      <w:autoSpaceDE w:val="0"/>
      <w:autoSpaceDN w:val="0"/>
      <w:adjustRightInd w:val="0"/>
      <w:spacing w:after="0" w:line="240" w:lineRule="auto"/>
      <w:jc w:val="both"/>
      <w:rPr>
        <w:rFonts w:ascii="Times New Roman" w:eastAsia="Times New Roman" w:hAnsi="Times New Roman"/>
        <w:sz w:val="18"/>
        <w:szCs w:val="18"/>
        <w:lang w:val="en-US"/>
      </w:rPr>
    </w:pPr>
  </w:p>
  <w:p w14:paraId="5F13F4A8" w14:textId="2927B72A" w:rsidR="00D435FA" w:rsidRPr="001B0E3F" w:rsidRDefault="00D435FA" w:rsidP="001B0E3F">
    <w:pPr>
      <w:widowControl w:val="0"/>
      <w:tabs>
        <w:tab w:val="right" w:pos="9000"/>
      </w:tabs>
      <w:autoSpaceDE w:val="0"/>
      <w:autoSpaceDN w:val="0"/>
      <w:adjustRightInd w:val="0"/>
      <w:spacing w:after="0" w:line="240" w:lineRule="auto"/>
      <w:jc w:val="both"/>
      <w:rPr>
        <w:rFonts w:ascii="Times New Roman" w:eastAsia="Times New Roman" w:hAnsi="Times New Roman"/>
        <w:sz w:val="18"/>
        <w:szCs w:val="18"/>
        <w:lang w:val="en-US"/>
      </w:rPr>
    </w:pPr>
    <w:r w:rsidRPr="001B0E3F">
      <w:rPr>
        <w:rFonts w:ascii="Times New Roman" w:eastAsia="Times New Roman" w:hAnsi="Times New Roman"/>
        <w:sz w:val="18"/>
        <w:szCs w:val="18"/>
        <w:lang w:val="en-US"/>
      </w:rPr>
      <w:t>Sec</w:t>
    </w:r>
    <w:r>
      <w:rPr>
        <w:rFonts w:ascii="Times New Roman" w:eastAsia="Times New Roman" w:hAnsi="Times New Roman"/>
        <w:sz w:val="18"/>
        <w:szCs w:val="18"/>
        <w:lang w:val="en-US"/>
      </w:rPr>
      <w:t xml:space="preserve">tion </w:t>
    </w:r>
    <w:r w:rsidRPr="001B0E3F">
      <w:rPr>
        <w:rFonts w:ascii="Times New Roman" w:eastAsia="Times New Roman" w:hAnsi="Times New Roman"/>
        <w:sz w:val="18"/>
        <w:szCs w:val="18"/>
        <w:lang w:val="en-US"/>
      </w:rPr>
      <w:t>3</w:t>
    </w:r>
    <w:r>
      <w:rPr>
        <w:rFonts w:ascii="Times New Roman" w:eastAsia="Times New Roman" w:hAnsi="Times New Roman"/>
        <w:sz w:val="18"/>
        <w:szCs w:val="18"/>
        <w:lang w:val="en-US"/>
      </w:rPr>
      <w:t>-B</w:t>
    </w:r>
    <w:r w:rsidRPr="001B0E3F">
      <w:rPr>
        <w:rFonts w:ascii="Times New Roman" w:eastAsia="Times New Roman" w:hAnsi="Times New Roman"/>
        <w:sz w:val="18"/>
        <w:szCs w:val="18"/>
        <w:lang w:val="en-US"/>
      </w:rPr>
      <w:t xml:space="preserve">                                                                                      J</w:t>
    </w:r>
    <w:r>
      <w:rPr>
        <w:rFonts w:ascii="Times New Roman" w:eastAsia="Times New Roman" w:hAnsi="Times New Roman"/>
        <w:sz w:val="18"/>
        <w:szCs w:val="18"/>
        <w:lang w:val="en-US"/>
      </w:rPr>
      <w:t>uly</w:t>
    </w:r>
    <w:r w:rsidRPr="001B0E3F">
      <w:rPr>
        <w:rFonts w:ascii="Times New Roman" w:eastAsia="Times New Roman" w:hAnsi="Times New Roman"/>
        <w:sz w:val="18"/>
        <w:szCs w:val="18"/>
        <w:lang w:val="en-US"/>
      </w:rPr>
      <w:t>’</w:t>
    </w:r>
    <w:r>
      <w:rPr>
        <w:rFonts w:ascii="Times New Roman" w:eastAsia="Times New Roman" w:hAnsi="Times New Roman"/>
        <w:sz w:val="18"/>
        <w:szCs w:val="18"/>
        <w:lang w:val="en-US"/>
      </w:rPr>
      <w:t>2021</w:t>
    </w:r>
    <w:r w:rsidRPr="001B0E3F">
      <w:rPr>
        <w:rFonts w:ascii="Times New Roman" w:eastAsia="Times New Roman" w:hAnsi="Times New Roman"/>
        <w:sz w:val="18"/>
        <w:szCs w:val="18"/>
        <w:lang w:val="en-US"/>
      </w:rPr>
      <w:tab/>
      <w:t xml:space="preserve">Page </w:t>
    </w:r>
    <w:r w:rsidRPr="001B0E3F">
      <w:rPr>
        <w:rFonts w:ascii="Times New Roman" w:eastAsia="Times New Roman" w:hAnsi="Times New Roman"/>
        <w:sz w:val="18"/>
        <w:szCs w:val="18"/>
        <w:lang w:val="en-US"/>
      </w:rPr>
      <w:fldChar w:fldCharType="begin"/>
    </w:r>
    <w:r w:rsidRPr="001B0E3F">
      <w:rPr>
        <w:rFonts w:ascii="Times New Roman" w:eastAsia="Times New Roman" w:hAnsi="Times New Roman"/>
        <w:sz w:val="18"/>
        <w:szCs w:val="18"/>
        <w:lang w:val="en-US"/>
      </w:rPr>
      <w:instrText xml:space="preserve"> PAGE </w:instrText>
    </w:r>
    <w:r w:rsidRPr="001B0E3F">
      <w:rPr>
        <w:rFonts w:ascii="Times New Roman" w:eastAsia="Times New Roman" w:hAnsi="Times New Roman"/>
        <w:sz w:val="18"/>
        <w:szCs w:val="18"/>
        <w:lang w:val="en-US"/>
      </w:rPr>
      <w:fldChar w:fldCharType="separate"/>
    </w:r>
    <w:r>
      <w:rPr>
        <w:rFonts w:ascii="Times New Roman" w:eastAsia="Times New Roman" w:hAnsi="Times New Roman"/>
        <w:noProof/>
        <w:sz w:val="18"/>
        <w:szCs w:val="18"/>
        <w:lang w:val="en-US"/>
      </w:rPr>
      <w:t>1</w:t>
    </w:r>
    <w:r w:rsidRPr="001B0E3F">
      <w:rPr>
        <w:rFonts w:ascii="Times New Roman" w:eastAsia="Times New Roman" w:hAnsi="Times New Roman"/>
        <w:sz w:val="18"/>
        <w:szCs w:val="18"/>
        <w:lang w:val="en-US"/>
      </w:rPr>
      <w:fldChar w:fldCharType="end"/>
    </w:r>
    <w:r w:rsidRPr="001B0E3F">
      <w:rPr>
        <w:rFonts w:ascii="Times New Roman" w:eastAsia="Times New Roman" w:hAnsi="Times New Roman"/>
        <w:sz w:val="18"/>
        <w:szCs w:val="18"/>
        <w:lang w:val="en-US"/>
      </w:rPr>
      <w:t xml:space="preserve"> of </w:t>
    </w:r>
    <w:r w:rsidRPr="001B0E3F">
      <w:rPr>
        <w:rFonts w:ascii="Times New Roman" w:eastAsia="Times New Roman" w:hAnsi="Times New Roman"/>
        <w:sz w:val="18"/>
        <w:szCs w:val="18"/>
        <w:lang w:val="en-US"/>
      </w:rPr>
      <w:fldChar w:fldCharType="begin"/>
    </w:r>
    <w:r w:rsidRPr="001B0E3F">
      <w:rPr>
        <w:rFonts w:ascii="Times New Roman" w:eastAsia="Times New Roman" w:hAnsi="Times New Roman"/>
        <w:sz w:val="18"/>
        <w:szCs w:val="18"/>
        <w:lang w:val="en-US"/>
      </w:rPr>
      <w:instrText xml:space="preserve"> NUMPAGES </w:instrText>
    </w:r>
    <w:r w:rsidRPr="001B0E3F">
      <w:rPr>
        <w:rFonts w:ascii="Times New Roman" w:eastAsia="Times New Roman" w:hAnsi="Times New Roman"/>
        <w:sz w:val="18"/>
        <w:szCs w:val="18"/>
        <w:lang w:val="en-US"/>
      </w:rPr>
      <w:fldChar w:fldCharType="separate"/>
    </w:r>
    <w:r>
      <w:rPr>
        <w:rFonts w:ascii="Times New Roman" w:eastAsia="Times New Roman" w:hAnsi="Times New Roman"/>
        <w:noProof/>
        <w:sz w:val="18"/>
        <w:szCs w:val="18"/>
        <w:lang w:val="en-US"/>
      </w:rPr>
      <w:t>23</w:t>
    </w:r>
    <w:r w:rsidRPr="001B0E3F">
      <w:rPr>
        <w:rFonts w:ascii="Times New Roman" w:eastAsia="Times New Roman" w:hAnsi="Times New Roman"/>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AE540" w14:textId="77777777" w:rsidR="007D0D44" w:rsidRDefault="007D0D44" w:rsidP="00262052">
      <w:pPr>
        <w:spacing w:after="0" w:line="240" w:lineRule="auto"/>
      </w:pPr>
      <w:r>
        <w:separator/>
      </w:r>
    </w:p>
  </w:footnote>
  <w:footnote w:type="continuationSeparator" w:id="0">
    <w:p w14:paraId="6BF95F43" w14:textId="77777777" w:rsidR="007D0D44" w:rsidRDefault="007D0D44" w:rsidP="00262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71AE1" w14:textId="77777777" w:rsidR="00D435FA" w:rsidRDefault="00D435FA" w:rsidP="00BC5F59">
    <w:pPr>
      <w:tabs>
        <w:tab w:val="left" w:pos="2116"/>
        <w:tab w:val="center" w:pos="4860"/>
        <w:tab w:val="right" w:pos="9360"/>
      </w:tabs>
      <w:spacing w:after="0"/>
      <w:ind w:left="360"/>
      <w:jc w:val="both"/>
      <w:rPr>
        <w:rFonts w:ascii="Arial" w:hAnsi="Arial" w:cs="Arial"/>
        <w:sz w:val="16"/>
        <w:szCs w:val="16"/>
      </w:rPr>
    </w:pPr>
    <w:r>
      <w:rPr>
        <w:noProof/>
      </w:rPr>
      <w:drawing>
        <wp:anchor distT="0" distB="0" distL="114300" distR="114300" simplePos="0" relativeHeight="251661824" behindDoc="0" locked="0" layoutInCell="1" allowOverlap="1" wp14:anchorId="02842F39" wp14:editId="2414518F">
          <wp:simplePos x="0" y="0"/>
          <wp:positionH relativeFrom="column">
            <wp:posOffset>-603885</wp:posOffset>
          </wp:positionH>
          <wp:positionV relativeFrom="paragraph">
            <wp:posOffset>-152400</wp:posOffset>
          </wp:positionV>
          <wp:extent cx="1146810" cy="381635"/>
          <wp:effectExtent l="0" t="0" r="0" b="0"/>
          <wp:wrapSquare wrapText="bothSides"/>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tab/>
    </w:r>
    <w:r>
      <w:rPr>
        <w:rFonts w:ascii="Arial" w:hAnsi="Arial" w:cs="Arial"/>
        <w:sz w:val="16"/>
        <w:szCs w:val="16"/>
      </w:rPr>
      <w:t>Power Grid Corporation of India Ltd.</w:t>
    </w:r>
    <w:r>
      <w:rPr>
        <w:rFonts w:ascii="Arial" w:hAnsi="Arial" w:cs="Arial"/>
        <w:sz w:val="16"/>
        <w:szCs w:val="16"/>
      </w:rPr>
      <w:tab/>
    </w:r>
    <w:r>
      <w:rPr>
        <w:rFonts w:ascii="Arial" w:hAnsi="Arial" w:cs="Arial"/>
        <w:sz w:val="16"/>
        <w:szCs w:val="16"/>
      </w:rPr>
      <w:fldChar w:fldCharType="begin"/>
    </w:r>
    <w:r>
      <w:rPr>
        <w:rFonts w:ascii="Arial" w:hAnsi="Arial" w:cs="Arial"/>
        <w:sz w:val="16"/>
        <w:szCs w:val="16"/>
      </w:rPr>
      <w:instrText>ADVANCE \l51</w:instrText>
    </w:r>
    <w:r>
      <w:rPr>
        <w:rFonts w:ascii="Arial" w:hAnsi="Arial" w:cs="Arial"/>
        <w:sz w:val="16"/>
        <w:szCs w:val="16"/>
      </w:rPr>
      <w:fldChar w:fldCharType="end"/>
    </w:r>
  </w:p>
  <w:p w14:paraId="767EDD36" w14:textId="77777777" w:rsidR="00D435FA" w:rsidRDefault="00D435FA" w:rsidP="00BC5F59">
    <w:pPr>
      <w:tabs>
        <w:tab w:val="center" w:pos="4860"/>
        <w:tab w:val="right" w:pos="9360"/>
      </w:tabs>
      <w:spacing w:after="0"/>
      <w:ind w:left="360"/>
      <w:jc w:val="both"/>
      <w:rPr>
        <w:rFonts w:ascii="Arial" w:hAnsi="Arial" w:cs="Arial"/>
        <w:sz w:val="16"/>
        <w:szCs w:val="16"/>
      </w:rPr>
    </w:pPr>
    <w:r>
      <w:rPr>
        <w:rFonts w:ascii="Arial" w:hAnsi="Arial" w:cs="Arial"/>
        <w:sz w:val="16"/>
        <w:szCs w:val="16"/>
      </w:rPr>
      <w:tab/>
    </w:r>
    <w:r w:rsidRPr="00490444">
      <w:rPr>
        <w:rFonts w:ascii="Arial" w:hAnsi="Arial" w:cs="Arial"/>
        <w:sz w:val="16"/>
        <w:szCs w:val="16"/>
      </w:rPr>
      <w:t xml:space="preserve"> </w:t>
    </w:r>
    <w:r>
      <w:rPr>
        <w:rFonts w:ascii="Arial" w:hAnsi="Arial" w:cs="Arial"/>
        <w:sz w:val="16"/>
        <w:szCs w:val="16"/>
      </w:rPr>
      <w:t>Building of an exclusive dedicated Telecom Network for NTAMC</w:t>
    </w:r>
    <w:r>
      <w:rPr>
        <w:rFonts w:ascii="Arial" w:hAnsi="Arial" w:cs="Arial"/>
        <w:sz w:val="16"/>
        <w:szCs w:val="16"/>
      </w:rPr>
      <w:tab/>
    </w:r>
  </w:p>
  <w:p w14:paraId="2BFAAEAE" w14:textId="3823B0ED" w:rsidR="00D435FA" w:rsidRPr="00F1025B" w:rsidRDefault="00D435FA" w:rsidP="00F1025B">
    <w:pPr>
      <w:tabs>
        <w:tab w:val="center" w:pos="4860"/>
        <w:tab w:val="right" w:pos="9360"/>
      </w:tabs>
      <w:spacing w:after="0"/>
      <w:ind w:left="360"/>
      <w:jc w:val="center"/>
      <w:rPr>
        <w:rFonts w:ascii="Arial" w:hAnsi="Arial" w:cs="Arial"/>
        <w:b/>
        <w:sz w:val="16"/>
        <w:szCs w:val="16"/>
      </w:rPr>
    </w:pPr>
    <w:r>
      <w:rPr>
        <w:rFonts w:ascii="Arial" w:hAnsi="Arial" w:cs="Arial"/>
        <w:sz w:val="16"/>
        <w:szCs w:val="16"/>
      </w:rPr>
      <w:t xml:space="preserve">Volume II - Technical Specification for </w:t>
    </w:r>
    <w:r w:rsidRPr="007519D9">
      <w:rPr>
        <w:rFonts w:ascii="Arial" w:hAnsi="Arial" w:cs="Arial"/>
        <w:sz w:val="16"/>
        <w:szCs w:val="16"/>
      </w:rPr>
      <w:t xml:space="preserve">Telecom </w:t>
    </w:r>
    <w:r>
      <w:rPr>
        <w:rFonts w:ascii="Arial" w:hAnsi="Arial" w:cs="Arial"/>
        <w:sz w:val="16"/>
        <w:szCs w:val="16"/>
      </w:rPr>
      <w:t xml:space="preserve">Equipment Package for NTAMC </w:t>
    </w:r>
    <w:r w:rsidRPr="007519D9">
      <w:rPr>
        <w:rFonts w:ascii="Arial" w:hAnsi="Arial" w:cs="Arial"/>
        <w:sz w:val="16"/>
        <w:szCs w:val="16"/>
      </w:rPr>
      <w:t>Network</w:t>
    </w:r>
  </w:p>
  <w:p w14:paraId="4B0C1B7B" w14:textId="3800FAC2" w:rsidR="00D435FA" w:rsidRPr="00CD225D" w:rsidRDefault="00D435FA" w:rsidP="00CD225D">
    <w:pPr>
      <w:spacing w:line="18" w:lineRule="exact"/>
      <w:ind w:left="360"/>
      <w:jc w:val="both"/>
      <w:rPr>
        <w:rFonts w:cs="Courier"/>
      </w:rPr>
    </w:pPr>
    <w:r>
      <w:rPr>
        <w:noProof/>
        <w:lang w:val="en-US" w:bidi="hi-IN"/>
      </w:rPr>
      <mc:AlternateContent>
        <mc:Choice Requires="wps">
          <w:drawing>
            <wp:anchor distT="0" distB="0" distL="114300" distR="114300" simplePos="0" relativeHeight="251658752" behindDoc="1" locked="1" layoutInCell="0" allowOverlap="1" wp14:anchorId="69126854" wp14:editId="38C350D6">
              <wp:simplePos x="0" y="0"/>
              <wp:positionH relativeFrom="page">
                <wp:posOffset>914400</wp:posOffset>
              </wp:positionH>
              <wp:positionV relativeFrom="paragraph">
                <wp:posOffset>56515</wp:posOffset>
              </wp:positionV>
              <wp:extent cx="5943600" cy="17780"/>
              <wp:effectExtent l="0" t="0" r="0" b="0"/>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778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282F0759" id="Rectangle 5" o:spid="_x0000_s1026" style="position:absolute;margin-left:1in;margin-top:4.45pt;width:468pt;height:1.4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4B6A156"/>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F8380D8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720"/>
        </w:tabs>
      </w:pPr>
    </w:lvl>
  </w:abstractNum>
  <w:abstractNum w:abstractNumId="3" w15:restartNumberingAfterBreak="0">
    <w:nsid w:val="00000011"/>
    <w:multiLevelType w:val="multilevel"/>
    <w:tmpl w:val="8834D694"/>
    <w:name w:val="Outline"/>
    <w:lvl w:ilvl="0">
      <w:start w:val="10"/>
      <w:numFmt w:val="decimal"/>
      <w:lvlText w:val="%1."/>
      <w:lvlJc w:val="left"/>
      <w:pPr>
        <w:tabs>
          <w:tab w:val="num" w:pos="283"/>
        </w:tabs>
      </w:pPr>
      <w:rPr>
        <w:b w:val="0"/>
      </w:r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 w15:restartNumberingAfterBreak="0">
    <w:nsid w:val="00A728CF"/>
    <w:multiLevelType w:val="hybridMultilevel"/>
    <w:tmpl w:val="BD0E568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5A14E0"/>
    <w:multiLevelType w:val="hybridMultilevel"/>
    <w:tmpl w:val="05F62E9E"/>
    <w:name w:val="WW8Num3"/>
    <w:lvl w:ilvl="0" w:tplc="EDC8C382">
      <w:start w:val="1"/>
      <w:numFmt w:val="bullet"/>
      <w:lvlText w:val=""/>
      <w:lvlJc w:val="left"/>
      <w:pPr>
        <w:tabs>
          <w:tab w:val="num" w:pos="720"/>
        </w:tabs>
        <w:ind w:left="720" w:hanging="360"/>
      </w:pPr>
      <w:rPr>
        <w:rFonts w:ascii="Symbol" w:hAnsi="Symbol" w:hint="default"/>
      </w:rPr>
    </w:lvl>
    <w:lvl w:ilvl="1" w:tplc="D28AAEF2" w:tentative="1">
      <w:start w:val="1"/>
      <w:numFmt w:val="bullet"/>
      <w:lvlText w:val="o"/>
      <w:lvlJc w:val="left"/>
      <w:pPr>
        <w:tabs>
          <w:tab w:val="num" w:pos="1440"/>
        </w:tabs>
        <w:ind w:left="1440" w:hanging="360"/>
      </w:pPr>
      <w:rPr>
        <w:rFonts w:ascii="Courier New" w:hAnsi="Courier New" w:hint="default"/>
      </w:rPr>
    </w:lvl>
    <w:lvl w:ilvl="2" w:tplc="2228D378" w:tentative="1">
      <w:start w:val="1"/>
      <w:numFmt w:val="bullet"/>
      <w:lvlText w:val=""/>
      <w:lvlJc w:val="left"/>
      <w:pPr>
        <w:tabs>
          <w:tab w:val="num" w:pos="2160"/>
        </w:tabs>
        <w:ind w:left="2160" w:hanging="360"/>
      </w:pPr>
      <w:rPr>
        <w:rFonts w:ascii="Wingdings" w:hAnsi="Wingdings" w:hint="default"/>
      </w:rPr>
    </w:lvl>
    <w:lvl w:ilvl="3" w:tplc="2728844E" w:tentative="1">
      <w:start w:val="1"/>
      <w:numFmt w:val="bullet"/>
      <w:lvlText w:val=""/>
      <w:lvlJc w:val="left"/>
      <w:pPr>
        <w:tabs>
          <w:tab w:val="num" w:pos="2880"/>
        </w:tabs>
        <w:ind w:left="2880" w:hanging="360"/>
      </w:pPr>
      <w:rPr>
        <w:rFonts w:ascii="Symbol" w:hAnsi="Symbol" w:hint="default"/>
      </w:rPr>
    </w:lvl>
    <w:lvl w:ilvl="4" w:tplc="301E70D2" w:tentative="1">
      <w:start w:val="1"/>
      <w:numFmt w:val="bullet"/>
      <w:lvlText w:val="o"/>
      <w:lvlJc w:val="left"/>
      <w:pPr>
        <w:tabs>
          <w:tab w:val="num" w:pos="3600"/>
        </w:tabs>
        <w:ind w:left="3600" w:hanging="360"/>
      </w:pPr>
      <w:rPr>
        <w:rFonts w:ascii="Courier New" w:hAnsi="Courier New" w:hint="default"/>
      </w:rPr>
    </w:lvl>
    <w:lvl w:ilvl="5" w:tplc="B7E0C424" w:tentative="1">
      <w:start w:val="1"/>
      <w:numFmt w:val="bullet"/>
      <w:lvlText w:val=""/>
      <w:lvlJc w:val="left"/>
      <w:pPr>
        <w:tabs>
          <w:tab w:val="num" w:pos="4320"/>
        </w:tabs>
        <w:ind w:left="4320" w:hanging="360"/>
      </w:pPr>
      <w:rPr>
        <w:rFonts w:ascii="Wingdings" w:hAnsi="Wingdings" w:hint="default"/>
      </w:rPr>
    </w:lvl>
    <w:lvl w:ilvl="6" w:tplc="27100D3C" w:tentative="1">
      <w:start w:val="1"/>
      <w:numFmt w:val="bullet"/>
      <w:lvlText w:val=""/>
      <w:lvlJc w:val="left"/>
      <w:pPr>
        <w:tabs>
          <w:tab w:val="num" w:pos="5040"/>
        </w:tabs>
        <w:ind w:left="5040" w:hanging="360"/>
      </w:pPr>
      <w:rPr>
        <w:rFonts w:ascii="Symbol" w:hAnsi="Symbol" w:hint="default"/>
      </w:rPr>
    </w:lvl>
    <w:lvl w:ilvl="7" w:tplc="F1781AD8" w:tentative="1">
      <w:start w:val="1"/>
      <w:numFmt w:val="bullet"/>
      <w:lvlText w:val="o"/>
      <w:lvlJc w:val="left"/>
      <w:pPr>
        <w:tabs>
          <w:tab w:val="num" w:pos="5760"/>
        </w:tabs>
        <w:ind w:left="5760" w:hanging="360"/>
      </w:pPr>
      <w:rPr>
        <w:rFonts w:ascii="Courier New" w:hAnsi="Courier New" w:hint="default"/>
      </w:rPr>
    </w:lvl>
    <w:lvl w:ilvl="8" w:tplc="2016729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2C0564"/>
    <w:multiLevelType w:val="hybridMultilevel"/>
    <w:tmpl w:val="1D36E512"/>
    <w:name w:val="WW8Num4"/>
    <w:lvl w:ilvl="0" w:tplc="FF04DC38">
      <w:start w:val="1"/>
      <w:numFmt w:val="bullet"/>
      <w:lvlText w:val=""/>
      <w:lvlJc w:val="left"/>
      <w:pPr>
        <w:ind w:left="720" w:hanging="360"/>
      </w:pPr>
      <w:rPr>
        <w:rFonts w:ascii="Symbol" w:hAnsi="Symbol" w:hint="default"/>
      </w:rPr>
    </w:lvl>
    <w:lvl w:ilvl="1" w:tplc="D024776E" w:tentative="1">
      <w:start w:val="1"/>
      <w:numFmt w:val="bullet"/>
      <w:lvlText w:val="o"/>
      <w:lvlJc w:val="left"/>
      <w:pPr>
        <w:ind w:left="1440" w:hanging="360"/>
      </w:pPr>
      <w:rPr>
        <w:rFonts w:ascii="Courier New" w:hAnsi="Courier New" w:cs="Courier New" w:hint="default"/>
      </w:rPr>
    </w:lvl>
    <w:lvl w:ilvl="2" w:tplc="19DEADB6" w:tentative="1">
      <w:start w:val="1"/>
      <w:numFmt w:val="bullet"/>
      <w:lvlText w:val=""/>
      <w:lvlJc w:val="left"/>
      <w:pPr>
        <w:ind w:left="2160" w:hanging="360"/>
      </w:pPr>
      <w:rPr>
        <w:rFonts w:ascii="Wingdings" w:hAnsi="Wingdings" w:hint="default"/>
      </w:rPr>
    </w:lvl>
    <w:lvl w:ilvl="3" w:tplc="C6CE5884" w:tentative="1">
      <w:start w:val="1"/>
      <w:numFmt w:val="bullet"/>
      <w:lvlText w:val=""/>
      <w:lvlJc w:val="left"/>
      <w:pPr>
        <w:ind w:left="2880" w:hanging="360"/>
      </w:pPr>
      <w:rPr>
        <w:rFonts w:ascii="Symbol" w:hAnsi="Symbol" w:hint="default"/>
      </w:rPr>
    </w:lvl>
    <w:lvl w:ilvl="4" w:tplc="5B123412" w:tentative="1">
      <w:start w:val="1"/>
      <w:numFmt w:val="bullet"/>
      <w:lvlText w:val="o"/>
      <w:lvlJc w:val="left"/>
      <w:pPr>
        <w:ind w:left="3600" w:hanging="360"/>
      </w:pPr>
      <w:rPr>
        <w:rFonts w:ascii="Courier New" w:hAnsi="Courier New" w:cs="Courier New" w:hint="default"/>
      </w:rPr>
    </w:lvl>
    <w:lvl w:ilvl="5" w:tplc="06DECD82" w:tentative="1">
      <w:start w:val="1"/>
      <w:numFmt w:val="bullet"/>
      <w:lvlText w:val=""/>
      <w:lvlJc w:val="left"/>
      <w:pPr>
        <w:ind w:left="4320" w:hanging="360"/>
      </w:pPr>
      <w:rPr>
        <w:rFonts w:ascii="Wingdings" w:hAnsi="Wingdings" w:hint="default"/>
      </w:rPr>
    </w:lvl>
    <w:lvl w:ilvl="6" w:tplc="8F6CA766" w:tentative="1">
      <w:start w:val="1"/>
      <w:numFmt w:val="bullet"/>
      <w:lvlText w:val=""/>
      <w:lvlJc w:val="left"/>
      <w:pPr>
        <w:ind w:left="5040" w:hanging="360"/>
      </w:pPr>
      <w:rPr>
        <w:rFonts w:ascii="Symbol" w:hAnsi="Symbol" w:hint="default"/>
      </w:rPr>
    </w:lvl>
    <w:lvl w:ilvl="7" w:tplc="A35A3B6A" w:tentative="1">
      <w:start w:val="1"/>
      <w:numFmt w:val="bullet"/>
      <w:lvlText w:val="o"/>
      <w:lvlJc w:val="left"/>
      <w:pPr>
        <w:ind w:left="5760" w:hanging="360"/>
      </w:pPr>
      <w:rPr>
        <w:rFonts w:ascii="Courier New" w:hAnsi="Courier New" w:cs="Courier New" w:hint="default"/>
      </w:rPr>
    </w:lvl>
    <w:lvl w:ilvl="8" w:tplc="9D96EB18" w:tentative="1">
      <w:start w:val="1"/>
      <w:numFmt w:val="bullet"/>
      <w:lvlText w:val=""/>
      <w:lvlJc w:val="left"/>
      <w:pPr>
        <w:ind w:left="6480" w:hanging="360"/>
      </w:pPr>
      <w:rPr>
        <w:rFonts w:ascii="Wingdings" w:hAnsi="Wingdings" w:hint="default"/>
      </w:rPr>
    </w:lvl>
  </w:abstractNum>
  <w:abstractNum w:abstractNumId="7" w15:restartNumberingAfterBreak="0">
    <w:nsid w:val="059D7F11"/>
    <w:multiLevelType w:val="hybridMultilevel"/>
    <w:tmpl w:val="1D56AE4E"/>
    <w:name w:val="WW8Num5"/>
    <w:lvl w:ilvl="0" w:tplc="8468F7A0">
      <w:start w:val="1"/>
      <w:numFmt w:val="decimal"/>
      <w:lvlText w:val="%1."/>
      <w:lvlJc w:val="left"/>
      <w:pPr>
        <w:tabs>
          <w:tab w:val="num" w:pos="990"/>
        </w:tabs>
      </w:pPr>
    </w:lvl>
    <w:lvl w:ilvl="1" w:tplc="5106B706">
      <w:start w:val="1"/>
      <w:numFmt w:val="lowerLetter"/>
      <w:lvlText w:val="%2."/>
      <w:lvlJc w:val="left"/>
      <w:pPr>
        <w:tabs>
          <w:tab w:val="num" w:pos="1440"/>
        </w:tabs>
        <w:ind w:left="1440" w:hanging="360"/>
      </w:pPr>
    </w:lvl>
    <w:lvl w:ilvl="2" w:tplc="D0087654">
      <w:start w:val="1"/>
      <w:numFmt w:val="lowerRoman"/>
      <w:lvlText w:val="%3."/>
      <w:lvlJc w:val="right"/>
      <w:pPr>
        <w:tabs>
          <w:tab w:val="num" w:pos="2160"/>
        </w:tabs>
        <w:ind w:left="2160" w:hanging="180"/>
      </w:pPr>
    </w:lvl>
    <w:lvl w:ilvl="3" w:tplc="E71E0492" w:tentative="1">
      <w:start w:val="1"/>
      <w:numFmt w:val="decimal"/>
      <w:lvlText w:val="%4."/>
      <w:lvlJc w:val="left"/>
      <w:pPr>
        <w:tabs>
          <w:tab w:val="num" w:pos="2880"/>
        </w:tabs>
        <w:ind w:left="2880" w:hanging="360"/>
      </w:pPr>
    </w:lvl>
    <w:lvl w:ilvl="4" w:tplc="BA86413C" w:tentative="1">
      <w:start w:val="1"/>
      <w:numFmt w:val="lowerLetter"/>
      <w:lvlText w:val="%5."/>
      <w:lvlJc w:val="left"/>
      <w:pPr>
        <w:tabs>
          <w:tab w:val="num" w:pos="3600"/>
        </w:tabs>
        <w:ind w:left="3600" w:hanging="360"/>
      </w:pPr>
    </w:lvl>
    <w:lvl w:ilvl="5" w:tplc="2C4E02F2" w:tentative="1">
      <w:start w:val="1"/>
      <w:numFmt w:val="lowerRoman"/>
      <w:lvlText w:val="%6."/>
      <w:lvlJc w:val="right"/>
      <w:pPr>
        <w:tabs>
          <w:tab w:val="num" w:pos="4320"/>
        </w:tabs>
        <w:ind w:left="4320" w:hanging="180"/>
      </w:pPr>
    </w:lvl>
    <w:lvl w:ilvl="6" w:tplc="3C8E9A8E" w:tentative="1">
      <w:start w:val="1"/>
      <w:numFmt w:val="decimal"/>
      <w:lvlText w:val="%7."/>
      <w:lvlJc w:val="left"/>
      <w:pPr>
        <w:tabs>
          <w:tab w:val="num" w:pos="5040"/>
        </w:tabs>
        <w:ind w:left="5040" w:hanging="360"/>
      </w:pPr>
    </w:lvl>
    <w:lvl w:ilvl="7" w:tplc="DB865C88" w:tentative="1">
      <w:start w:val="1"/>
      <w:numFmt w:val="lowerLetter"/>
      <w:lvlText w:val="%8."/>
      <w:lvlJc w:val="left"/>
      <w:pPr>
        <w:tabs>
          <w:tab w:val="num" w:pos="5760"/>
        </w:tabs>
        <w:ind w:left="5760" w:hanging="360"/>
      </w:pPr>
    </w:lvl>
    <w:lvl w:ilvl="8" w:tplc="4C0CB93A" w:tentative="1">
      <w:start w:val="1"/>
      <w:numFmt w:val="lowerRoman"/>
      <w:lvlText w:val="%9."/>
      <w:lvlJc w:val="right"/>
      <w:pPr>
        <w:tabs>
          <w:tab w:val="num" w:pos="6480"/>
        </w:tabs>
        <w:ind w:left="6480" w:hanging="180"/>
      </w:pPr>
    </w:lvl>
  </w:abstractNum>
  <w:abstractNum w:abstractNumId="8" w15:restartNumberingAfterBreak="0">
    <w:nsid w:val="05BC1FFA"/>
    <w:multiLevelType w:val="hybridMultilevel"/>
    <w:tmpl w:val="90907C5C"/>
    <w:name w:val="WW8Num89232"/>
    <w:lvl w:ilvl="0" w:tplc="A6F69F58">
      <w:start w:val="1"/>
      <w:numFmt w:val="decimal"/>
      <w:lvlText w:val="SRS_IP_OM %1:"/>
      <w:lvlJc w:val="left"/>
      <w:pPr>
        <w:tabs>
          <w:tab w:val="num" w:pos="1440"/>
        </w:tabs>
        <w:ind w:left="144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06005C44"/>
    <w:multiLevelType w:val="hybridMultilevel"/>
    <w:tmpl w:val="D1CE6058"/>
    <w:name w:val="WW8Num6"/>
    <w:lvl w:ilvl="0" w:tplc="16AAE658">
      <w:start w:val="1"/>
      <w:numFmt w:val="bullet"/>
      <w:lvlText w:val=""/>
      <w:lvlJc w:val="left"/>
      <w:pPr>
        <w:ind w:left="720" w:hanging="360"/>
      </w:pPr>
      <w:rPr>
        <w:rFonts w:ascii="Symbol" w:hAnsi="Symbol" w:hint="default"/>
      </w:rPr>
    </w:lvl>
    <w:lvl w:ilvl="1" w:tplc="7AFCB5A4" w:tentative="1">
      <w:start w:val="1"/>
      <w:numFmt w:val="bullet"/>
      <w:lvlText w:val="o"/>
      <w:lvlJc w:val="left"/>
      <w:pPr>
        <w:ind w:left="1440" w:hanging="360"/>
      </w:pPr>
      <w:rPr>
        <w:rFonts w:ascii="Courier New" w:hAnsi="Courier New" w:cs="Courier New" w:hint="default"/>
      </w:rPr>
    </w:lvl>
    <w:lvl w:ilvl="2" w:tplc="F556716C" w:tentative="1">
      <w:start w:val="1"/>
      <w:numFmt w:val="bullet"/>
      <w:lvlText w:val=""/>
      <w:lvlJc w:val="left"/>
      <w:pPr>
        <w:ind w:left="2160" w:hanging="360"/>
      </w:pPr>
      <w:rPr>
        <w:rFonts w:ascii="Wingdings" w:hAnsi="Wingdings" w:hint="default"/>
      </w:rPr>
    </w:lvl>
    <w:lvl w:ilvl="3" w:tplc="97FE73A0" w:tentative="1">
      <w:start w:val="1"/>
      <w:numFmt w:val="bullet"/>
      <w:lvlText w:val=""/>
      <w:lvlJc w:val="left"/>
      <w:pPr>
        <w:ind w:left="2880" w:hanging="360"/>
      </w:pPr>
      <w:rPr>
        <w:rFonts w:ascii="Symbol" w:hAnsi="Symbol" w:hint="default"/>
      </w:rPr>
    </w:lvl>
    <w:lvl w:ilvl="4" w:tplc="5472FE78" w:tentative="1">
      <w:start w:val="1"/>
      <w:numFmt w:val="bullet"/>
      <w:lvlText w:val="o"/>
      <w:lvlJc w:val="left"/>
      <w:pPr>
        <w:ind w:left="3600" w:hanging="360"/>
      </w:pPr>
      <w:rPr>
        <w:rFonts w:ascii="Courier New" w:hAnsi="Courier New" w:cs="Courier New" w:hint="default"/>
      </w:rPr>
    </w:lvl>
    <w:lvl w:ilvl="5" w:tplc="E94454C6" w:tentative="1">
      <w:start w:val="1"/>
      <w:numFmt w:val="bullet"/>
      <w:lvlText w:val=""/>
      <w:lvlJc w:val="left"/>
      <w:pPr>
        <w:ind w:left="4320" w:hanging="360"/>
      </w:pPr>
      <w:rPr>
        <w:rFonts w:ascii="Wingdings" w:hAnsi="Wingdings" w:hint="default"/>
      </w:rPr>
    </w:lvl>
    <w:lvl w:ilvl="6" w:tplc="86D88224" w:tentative="1">
      <w:start w:val="1"/>
      <w:numFmt w:val="bullet"/>
      <w:lvlText w:val=""/>
      <w:lvlJc w:val="left"/>
      <w:pPr>
        <w:ind w:left="5040" w:hanging="360"/>
      </w:pPr>
      <w:rPr>
        <w:rFonts w:ascii="Symbol" w:hAnsi="Symbol" w:hint="default"/>
      </w:rPr>
    </w:lvl>
    <w:lvl w:ilvl="7" w:tplc="3542A052" w:tentative="1">
      <w:start w:val="1"/>
      <w:numFmt w:val="bullet"/>
      <w:lvlText w:val="o"/>
      <w:lvlJc w:val="left"/>
      <w:pPr>
        <w:ind w:left="5760" w:hanging="360"/>
      </w:pPr>
      <w:rPr>
        <w:rFonts w:ascii="Courier New" w:hAnsi="Courier New" w:cs="Courier New" w:hint="default"/>
      </w:rPr>
    </w:lvl>
    <w:lvl w:ilvl="8" w:tplc="DA8E1CC0" w:tentative="1">
      <w:start w:val="1"/>
      <w:numFmt w:val="bullet"/>
      <w:lvlText w:val=""/>
      <w:lvlJc w:val="left"/>
      <w:pPr>
        <w:ind w:left="6480" w:hanging="360"/>
      </w:pPr>
      <w:rPr>
        <w:rFonts w:ascii="Wingdings" w:hAnsi="Wingdings" w:hint="default"/>
      </w:rPr>
    </w:lvl>
  </w:abstractNum>
  <w:abstractNum w:abstractNumId="10" w15:restartNumberingAfterBreak="0">
    <w:nsid w:val="07863DF5"/>
    <w:multiLevelType w:val="hybridMultilevel"/>
    <w:tmpl w:val="43C2B80A"/>
    <w:name w:val="WW8Num7"/>
    <w:lvl w:ilvl="0" w:tplc="4788C220">
      <w:start w:val="1"/>
      <w:numFmt w:val="decimal"/>
      <w:lvlText w:val="%1."/>
      <w:lvlJc w:val="left"/>
      <w:pPr>
        <w:tabs>
          <w:tab w:val="num" w:pos="990"/>
        </w:tabs>
      </w:pPr>
    </w:lvl>
    <w:lvl w:ilvl="1" w:tplc="DFF69EBC" w:tentative="1">
      <w:start w:val="1"/>
      <w:numFmt w:val="lowerLetter"/>
      <w:lvlText w:val="%2."/>
      <w:lvlJc w:val="left"/>
      <w:pPr>
        <w:tabs>
          <w:tab w:val="num" w:pos="1440"/>
        </w:tabs>
        <w:ind w:left="1440" w:hanging="360"/>
      </w:pPr>
    </w:lvl>
    <w:lvl w:ilvl="2" w:tplc="173A7468" w:tentative="1">
      <w:start w:val="1"/>
      <w:numFmt w:val="lowerRoman"/>
      <w:lvlText w:val="%3."/>
      <w:lvlJc w:val="right"/>
      <w:pPr>
        <w:tabs>
          <w:tab w:val="num" w:pos="2160"/>
        </w:tabs>
        <w:ind w:left="2160" w:hanging="180"/>
      </w:pPr>
    </w:lvl>
    <w:lvl w:ilvl="3" w:tplc="24D2E0D8" w:tentative="1">
      <w:start w:val="1"/>
      <w:numFmt w:val="decimal"/>
      <w:lvlText w:val="%4."/>
      <w:lvlJc w:val="left"/>
      <w:pPr>
        <w:tabs>
          <w:tab w:val="num" w:pos="2880"/>
        </w:tabs>
        <w:ind w:left="2880" w:hanging="360"/>
      </w:pPr>
    </w:lvl>
    <w:lvl w:ilvl="4" w:tplc="8138E264" w:tentative="1">
      <w:start w:val="1"/>
      <w:numFmt w:val="lowerLetter"/>
      <w:lvlText w:val="%5."/>
      <w:lvlJc w:val="left"/>
      <w:pPr>
        <w:tabs>
          <w:tab w:val="num" w:pos="3600"/>
        </w:tabs>
        <w:ind w:left="3600" w:hanging="360"/>
      </w:pPr>
    </w:lvl>
    <w:lvl w:ilvl="5" w:tplc="A1DCFAE4" w:tentative="1">
      <w:start w:val="1"/>
      <w:numFmt w:val="lowerRoman"/>
      <w:lvlText w:val="%6."/>
      <w:lvlJc w:val="right"/>
      <w:pPr>
        <w:tabs>
          <w:tab w:val="num" w:pos="4320"/>
        </w:tabs>
        <w:ind w:left="4320" w:hanging="180"/>
      </w:pPr>
    </w:lvl>
    <w:lvl w:ilvl="6" w:tplc="8DAEB9A4" w:tentative="1">
      <w:start w:val="1"/>
      <w:numFmt w:val="decimal"/>
      <w:lvlText w:val="%7."/>
      <w:lvlJc w:val="left"/>
      <w:pPr>
        <w:tabs>
          <w:tab w:val="num" w:pos="5040"/>
        </w:tabs>
        <w:ind w:left="5040" w:hanging="360"/>
      </w:pPr>
    </w:lvl>
    <w:lvl w:ilvl="7" w:tplc="3E84DE6A" w:tentative="1">
      <w:start w:val="1"/>
      <w:numFmt w:val="lowerLetter"/>
      <w:lvlText w:val="%8."/>
      <w:lvlJc w:val="left"/>
      <w:pPr>
        <w:tabs>
          <w:tab w:val="num" w:pos="5760"/>
        </w:tabs>
        <w:ind w:left="5760" w:hanging="360"/>
      </w:pPr>
    </w:lvl>
    <w:lvl w:ilvl="8" w:tplc="3928FC5E" w:tentative="1">
      <w:start w:val="1"/>
      <w:numFmt w:val="lowerRoman"/>
      <w:lvlText w:val="%9."/>
      <w:lvlJc w:val="right"/>
      <w:pPr>
        <w:tabs>
          <w:tab w:val="num" w:pos="6480"/>
        </w:tabs>
        <w:ind w:left="6480" w:hanging="180"/>
      </w:pPr>
    </w:lvl>
  </w:abstractNum>
  <w:abstractNum w:abstractNumId="11" w15:restartNumberingAfterBreak="0">
    <w:nsid w:val="09163934"/>
    <w:multiLevelType w:val="hybridMultilevel"/>
    <w:tmpl w:val="724AE6FC"/>
    <w:name w:val="WW8Num8"/>
    <w:lvl w:ilvl="0" w:tplc="64BA89D0">
      <w:start w:val="1"/>
      <w:numFmt w:val="bullet"/>
      <w:lvlText w:val=""/>
      <w:lvlJc w:val="left"/>
      <w:pPr>
        <w:tabs>
          <w:tab w:val="num" w:pos="720"/>
        </w:tabs>
        <w:ind w:left="720" w:hanging="360"/>
      </w:pPr>
      <w:rPr>
        <w:rFonts w:ascii="Symbol" w:hAnsi="Symbol" w:hint="default"/>
      </w:rPr>
    </w:lvl>
    <w:lvl w:ilvl="1" w:tplc="781A1636">
      <w:start w:val="1"/>
      <w:numFmt w:val="bullet"/>
      <w:lvlText w:val="o"/>
      <w:lvlJc w:val="left"/>
      <w:pPr>
        <w:tabs>
          <w:tab w:val="num" w:pos="1440"/>
        </w:tabs>
        <w:ind w:left="1440" w:hanging="360"/>
      </w:pPr>
      <w:rPr>
        <w:rFonts w:ascii="Courier New" w:hAnsi="Courier New" w:hint="default"/>
      </w:rPr>
    </w:lvl>
    <w:lvl w:ilvl="2" w:tplc="718C977C">
      <w:start w:val="1"/>
      <w:numFmt w:val="bullet"/>
      <w:lvlText w:val=""/>
      <w:lvlJc w:val="left"/>
      <w:pPr>
        <w:tabs>
          <w:tab w:val="num" w:pos="2160"/>
        </w:tabs>
        <w:ind w:left="2160" w:hanging="360"/>
      </w:pPr>
      <w:rPr>
        <w:rFonts w:ascii="Wingdings" w:hAnsi="Wingdings" w:hint="default"/>
      </w:rPr>
    </w:lvl>
    <w:lvl w:ilvl="3" w:tplc="EF60E1BE">
      <w:start w:val="1"/>
      <w:numFmt w:val="bullet"/>
      <w:lvlText w:val=""/>
      <w:lvlJc w:val="left"/>
      <w:pPr>
        <w:tabs>
          <w:tab w:val="num" w:pos="2880"/>
        </w:tabs>
        <w:ind w:left="2880" w:hanging="360"/>
      </w:pPr>
      <w:rPr>
        <w:rFonts w:ascii="Symbol" w:hAnsi="Symbol" w:hint="default"/>
      </w:rPr>
    </w:lvl>
    <w:lvl w:ilvl="4" w:tplc="E5ACB1F2">
      <w:start w:val="1"/>
      <w:numFmt w:val="bullet"/>
      <w:lvlText w:val="o"/>
      <w:lvlJc w:val="left"/>
      <w:pPr>
        <w:tabs>
          <w:tab w:val="num" w:pos="3600"/>
        </w:tabs>
        <w:ind w:left="3600" w:hanging="360"/>
      </w:pPr>
      <w:rPr>
        <w:rFonts w:ascii="Courier New" w:hAnsi="Courier New" w:hint="default"/>
      </w:rPr>
    </w:lvl>
    <w:lvl w:ilvl="5" w:tplc="41CC8E84">
      <w:start w:val="1"/>
      <w:numFmt w:val="bullet"/>
      <w:lvlText w:val=""/>
      <w:lvlJc w:val="left"/>
      <w:pPr>
        <w:tabs>
          <w:tab w:val="num" w:pos="4320"/>
        </w:tabs>
        <w:ind w:left="4320" w:hanging="360"/>
      </w:pPr>
      <w:rPr>
        <w:rFonts w:ascii="Wingdings" w:hAnsi="Wingdings" w:hint="default"/>
      </w:rPr>
    </w:lvl>
    <w:lvl w:ilvl="6" w:tplc="DC4267FE">
      <w:start w:val="1"/>
      <w:numFmt w:val="bullet"/>
      <w:lvlText w:val=""/>
      <w:lvlJc w:val="left"/>
      <w:pPr>
        <w:tabs>
          <w:tab w:val="num" w:pos="5040"/>
        </w:tabs>
        <w:ind w:left="5040" w:hanging="360"/>
      </w:pPr>
      <w:rPr>
        <w:rFonts w:ascii="Symbol" w:hAnsi="Symbol" w:hint="default"/>
      </w:rPr>
    </w:lvl>
    <w:lvl w:ilvl="7" w:tplc="D89C6B48">
      <w:start w:val="1"/>
      <w:numFmt w:val="bullet"/>
      <w:lvlText w:val="o"/>
      <w:lvlJc w:val="left"/>
      <w:pPr>
        <w:tabs>
          <w:tab w:val="num" w:pos="5760"/>
        </w:tabs>
        <w:ind w:left="5760" w:hanging="360"/>
      </w:pPr>
      <w:rPr>
        <w:rFonts w:ascii="Courier New" w:hAnsi="Courier New" w:hint="default"/>
      </w:rPr>
    </w:lvl>
    <w:lvl w:ilvl="8" w:tplc="325E91B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7B1102"/>
    <w:multiLevelType w:val="multilevel"/>
    <w:tmpl w:val="00FE556A"/>
    <w:lvl w:ilvl="0">
      <w:start w:val="3"/>
      <w:numFmt w:val="decimal"/>
      <w:lvlText w:val="%1"/>
      <w:lvlJc w:val="left"/>
      <w:pPr>
        <w:ind w:left="420" w:hanging="420"/>
      </w:pPr>
      <w:rPr>
        <w:rFonts w:hint="default"/>
      </w:rPr>
    </w:lvl>
    <w:lvl w:ilvl="1">
      <w:start w:val="27"/>
      <w:numFmt w:val="decimal"/>
      <w:lvlText w:val="%1.%2"/>
      <w:lvlJc w:val="left"/>
      <w:pPr>
        <w:ind w:left="562" w:hanging="420"/>
      </w:pPr>
      <w:rPr>
        <w:rFonts w:ascii="Times New Roman" w:hAnsi="Times New Roman" w:cs="Times New Roman" w:hint="default"/>
        <w:b/>
        <w:bCs/>
        <w:i w:val="0"/>
        <w:iCs/>
        <w:sz w:val="24"/>
        <w:szCs w:val="22"/>
      </w:rPr>
    </w:lvl>
    <w:lvl w:ilvl="2">
      <w:start w:val="1"/>
      <w:numFmt w:val="decimal"/>
      <w:lvlText w:val="%1.%2.%3"/>
      <w:lvlJc w:val="left"/>
      <w:pPr>
        <w:ind w:left="720" w:hanging="720"/>
      </w:pPr>
      <w:rPr>
        <w:rFonts w:hint="default"/>
        <w:b w:val="0"/>
        <w:bCs w:val="0"/>
      </w:rPr>
    </w:lvl>
    <w:lvl w:ilvl="3">
      <w:start w:val="1"/>
      <w:numFmt w:val="decimal"/>
      <w:lvlText w:val="%1.%2.%3.%4"/>
      <w:lvlJc w:val="left"/>
      <w:pPr>
        <w:ind w:left="3276" w:hanging="720"/>
      </w:pPr>
      <w:rPr>
        <w:rFonts w:hint="default"/>
        <w:b w:val="0"/>
        <w:bCs w:val="0"/>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13" w15:restartNumberingAfterBreak="0">
    <w:nsid w:val="0D08267F"/>
    <w:multiLevelType w:val="hybridMultilevel"/>
    <w:tmpl w:val="2104E112"/>
    <w:lvl w:ilvl="0" w:tplc="0409001B">
      <w:start w:val="1"/>
      <w:numFmt w:val="lowerRoman"/>
      <w:lvlText w:val="%1."/>
      <w:lvlJc w:val="right"/>
      <w:pPr>
        <w:tabs>
          <w:tab w:val="num" w:pos="2340"/>
        </w:tabs>
        <w:ind w:left="2340" w:hanging="360"/>
      </w:p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14" w15:restartNumberingAfterBreak="0">
    <w:nsid w:val="14A64E76"/>
    <w:multiLevelType w:val="hybridMultilevel"/>
    <w:tmpl w:val="A792F966"/>
    <w:lvl w:ilvl="0" w:tplc="539CF586">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19AE61A2"/>
    <w:multiLevelType w:val="hybridMultilevel"/>
    <w:tmpl w:val="5BD8D146"/>
    <w:lvl w:ilvl="0" w:tplc="B6A67C9E">
      <w:start w:val="1"/>
      <w:numFmt w:val="bullet"/>
      <w:lvlText w:val="-"/>
      <w:lvlJc w:val="left"/>
      <w:pPr>
        <w:tabs>
          <w:tab w:val="num" w:pos="360"/>
        </w:tabs>
        <w:ind w:left="360" w:hanging="360"/>
      </w:pPr>
      <w:rPr>
        <w:rFonts w:ascii="Courier New" w:hAnsi="Courier New" w:hint="default"/>
      </w:rPr>
    </w:lvl>
    <w:lvl w:ilvl="1" w:tplc="04090003">
      <w:start w:val="1"/>
      <w:numFmt w:val="bullet"/>
      <w:lvlText w:val="o"/>
      <w:lvlJc w:val="left"/>
      <w:pPr>
        <w:tabs>
          <w:tab w:val="num" w:pos="360"/>
        </w:tabs>
        <w:ind w:left="360" w:hanging="360"/>
      </w:pPr>
      <w:rPr>
        <w:rFonts w:ascii="Courier New" w:hAnsi="Courier New" w:cs="Courier New" w:hint="default"/>
      </w:rPr>
    </w:lvl>
    <w:lvl w:ilvl="2" w:tplc="4009001B">
      <w:start w:val="1"/>
      <w:numFmt w:val="lowerRoman"/>
      <w:lvlText w:val="%3."/>
      <w:lvlJc w:val="right"/>
      <w:pPr>
        <w:tabs>
          <w:tab w:val="num" w:pos="1080"/>
        </w:tabs>
        <w:ind w:left="1080" w:hanging="360"/>
      </w:pPr>
      <w:rPr>
        <w:rFont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6" w15:restartNumberingAfterBreak="0">
    <w:nsid w:val="231D550A"/>
    <w:multiLevelType w:val="hybridMultilevel"/>
    <w:tmpl w:val="EAD0ACF6"/>
    <w:lvl w:ilvl="0" w:tplc="D9AEA6EE">
      <w:start w:val="1"/>
      <w:numFmt w:val="decimal"/>
      <w:pStyle w:val="Heading1"/>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E27A5C"/>
    <w:multiLevelType w:val="multilevel"/>
    <w:tmpl w:val="E494A092"/>
    <w:name w:val="WW8Num892"/>
    <w:lvl w:ilvl="0">
      <w:start w:val="1"/>
      <w:numFmt w:val="decimal"/>
      <w:isLgl/>
      <w:lvlText w:val="%1"/>
      <w:lvlJc w:val="left"/>
      <w:pPr>
        <w:tabs>
          <w:tab w:val="num" w:pos="432"/>
        </w:tabs>
        <w:ind w:left="432" w:hanging="432"/>
      </w:pPr>
      <w:rPr>
        <w:rFonts w:hint="default"/>
        <w:b/>
        <w:sz w:val="24"/>
        <w:szCs w:val="24"/>
      </w:rPr>
    </w:lvl>
    <w:lvl w:ilvl="1">
      <w:start w:val="1"/>
      <w:numFmt w:val="decimal"/>
      <w:lvlText w:val="%1.%2"/>
      <w:lvlJc w:val="left"/>
      <w:pPr>
        <w:tabs>
          <w:tab w:val="num" w:pos="576"/>
        </w:tabs>
        <w:ind w:left="576" w:hanging="576"/>
      </w:pPr>
      <w:rPr>
        <w:rFonts w:ascii="Times New Roman" w:hAnsi="Times New Roman" w:cs="Arial" w:hint="default"/>
        <w:b/>
        <w:i w:val="0"/>
        <w:sz w:val="24"/>
        <w:szCs w:val="28"/>
      </w:rPr>
    </w:lvl>
    <w:lvl w:ilvl="2">
      <w:start w:val="1"/>
      <w:numFmt w:val="decimal"/>
      <w:lvlText w:val="%1.%2.%3"/>
      <w:lvlJc w:val="left"/>
      <w:pPr>
        <w:tabs>
          <w:tab w:val="num" w:pos="720"/>
        </w:tabs>
        <w:ind w:left="720" w:hanging="720"/>
      </w:pPr>
      <w:rPr>
        <w:rFonts w:hint="default"/>
        <w:b/>
        <w:i w:val="0"/>
        <w:sz w:val="24"/>
      </w:rPr>
    </w:lvl>
    <w:lvl w:ilvl="3">
      <w:start w:val="1"/>
      <w:numFmt w:val="decimal"/>
      <w:pStyle w:val="Heading3"/>
      <w:lvlText w:val="%1.%2.%3.%4"/>
      <w:lvlJc w:val="left"/>
      <w:pPr>
        <w:tabs>
          <w:tab w:val="num" w:pos="6444"/>
        </w:tabs>
        <w:ind w:left="6444" w:hanging="864"/>
      </w:pPr>
      <w:rPr>
        <w:rFonts w:hint="default"/>
      </w:rPr>
    </w:lvl>
    <w:lvl w:ilvl="4">
      <w:start w:val="1"/>
      <w:numFmt w:val="decimal"/>
      <w:pStyle w:val="Heading4"/>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CE807E8"/>
    <w:multiLevelType w:val="multilevel"/>
    <w:tmpl w:val="0409001D"/>
    <w:lvl w:ilvl="0">
      <w:start w:val="1"/>
      <w:numFmt w:val="decimal"/>
      <w:pStyle w:val="StyleHeading1SAHeading1SAHeading11SAHeading12SAHeading13"/>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F324109"/>
    <w:multiLevelType w:val="multilevel"/>
    <w:tmpl w:val="563A58CC"/>
    <w:lvl w:ilvl="0">
      <w:start w:val="1"/>
      <w:numFmt w:val="decimal"/>
      <w:lvlText w:val="Req_Hw_Gen%1:"/>
      <w:lvlJc w:val="left"/>
      <w:pPr>
        <w:tabs>
          <w:tab w:val="num" w:pos="720"/>
        </w:tabs>
        <w:ind w:left="720" w:hanging="360"/>
      </w:pPr>
      <w:rPr>
        <w:b/>
        <w:color w:val="000000"/>
        <w:sz w:val="22"/>
        <w:szCs w:val="22"/>
      </w:rPr>
    </w:lvl>
    <w:lvl w:ilvl="1">
      <w:start w:val="1"/>
      <w:numFmt w:val="lowerRoman"/>
      <w:lvlText w:val="%2."/>
      <w:lvlJc w:val="right"/>
      <w:pPr>
        <w:tabs>
          <w:tab w:val="num" w:pos="1800"/>
        </w:tabs>
        <w:ind w:left="1800" w:hanging="360"/>
      </w:pPr>
      <w:rPr>
        <w:rFonts w:hint="default"/>
        <w:b w:val="0"/>
        <w:bCs/>
        <w:sz w:val="22"/>
        <w:szCs w:val="22"/>
      </w:rPr>
    </w:lvl>
    <w:lvl w:ilvl="2">
      <w:start w:val="1"/>
      <w:numFmt w:val="lowerRoman"/>
      <w:lvlText w:val="%3."/>
      <w:lvlJc w:val="right"/>
      <w:pPr>
        <w:tabs>
          <w:tab w:val="num" w:pos="2520"/>
        </w:tabs>
        <w:ind w:left="2520" w:hanging="180"/>
      </w:pPr>
      <w:rPr>
        <w:sz w:val="22"/>
        <w:szCs w:val="22"/>
      </w:rPr>
    </w:lvl>
    <w:lvl w:ilvl="3">
      <w:start w:val="1"/>
      <w:numFmt w:val="decimal"/>
      <w:lvlText w:val="%4."/>
      <w:lvlJc w:val="left"/>
      <w:pPr>
        <w:tabs>
          <w:tab w:val="num" w:pos="3240"/>
        </w:tabs>
        <w:ind w:left="3240" w:hanging="360"/>
      </w:pPr>
      <w:rPr>
        <w:sz w:val="22"/>
        <w:szCs w:val="22"/>
      </w:r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34334E64"/>
    <w:multiLevelType w:val="multilevel"/>
    <w:tmpl w:val="A11E679E"/>
    <w:name w:val="WW8Num89"/>
    <w:lvl w:ilvl="0">
      <w:start w:val="1"/>
      <w:numFmt w:val="decimal"/>
      <w:isLgl/>
      <w:lvlText w:val="%1"/>
      <w:lvlJc w:val="left"/>
      <w:pPr>
        <w:tabs>
          <w:tab w:val="num" w:pos="432"/>
        </w:tabs>
        <w:ind w:left="432" w:hanging="432"/>
      </w:pPr>
      <w:rPr>
        <w:rFonts w:hint="default"/>
        <w:b/>
        <w:sz w:val="24"/>
        <w:szCs w:val="24"/>
      </w:rPr>
    </w:lvl>
    <w:lvl w:ilvl="1">
      <w:start w:val="1"/>
      <w:numFmt w:val="decimal"/>
      <w:lvlText w:val="%1.%2"/>
      <w:lvlJc w:val="left"/>
      <w:pPr>
        <w:tabs>
          <w:tab w:val="num" w:pos="576"/>
        </w:tabs>
        <w:ind w:left="576" w:hanging="576"/>
      </w:pPr>
      <w:rPr>
        <w:rFonts w:ascii="Times New Roman" w:hAnsi="Times New Roman" w:cs="Arial" w:hint="default"/>
        <w:b/>
        <w:i w:val="0"/>
        <w:sz w:val="22"/>
      </w:rPr>
    </w:lvl>
    <w:lvl w:ilvl="2">
      <w:start w:val="1"/>
      <w:numFmt w:val="decimal"/>
      <w:lvlText w:val="%1.%2.%3"/>
      <w:lvlJc w:val="left"/>
      <w:pPr>
        <w:tabs>
          <w:tab w:val="num" w:pos="720"/>
        </w:tabs>
        <w:ind w:left="720" w:hanging="720"/>
      </w:pPr>
      <w:rPr>
        <w:rFonts w:hint="default"/>
        <w:b/>
        <w:i w:val="0"/>
        <w:sz w:val="24"/>
      </w:rPr>
    </w:lvl>
    <w:lvl w:ilvl="3">
      <w:start w:val="1"/>
      <w:numFmt w:val="decimal"/>
      <w:lvlText w:val="%1.%2.%3.%4"/>
      <w:lvlJc w:val="left"/>
      <w:pPr>
        <w:tabs>
          <w:tab w:val="num" w:pos="6444"/>
        </w:tabs>
        <w:ind w:left="644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D6B0497"/>
    <w:multiLevelType w:val="hybridMultilevel"/>
    <w:tmpl w:val="02804BA8"/>
    <w:name w:val="WW8Num89222222"/>
    <w:lvl w:ilvl="0" w:tplc="4009000F">
      <w:start w:val="1"/>
      <w:numFmt w:val="decimal"/>
      <w:lvlText w:val="%1."/>
      <w:lvlJc w:val="left"/>
      <w:pPr>
        <w:ind w:left="720" w:hanging="360"/>
      </w:pPr>
      <w:rPr>
        <w:rFonts w:hint="default"/>
        <w:b/>
        <w:spacing w:val="0"/>
        <w:position w:val="0"/>
        <w:sz w:val="22"/>
        <w:szCs w:val="24"/>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15:restartNumberingAfterBreak="0">
    <w:nsid w:val="48EC4721"/>
    <w:multiLevelType w:val="hybridMultilevel"/>
    <w:tmpl w:val="07D82DF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276B93"/>
    <w:multiLevelType w:val="hybridMultilevel"/>
    <w:tmpl w:val="7CA2D29E"/>
    <w:name w:val="WW8Num82"/>
    <w:lvl w:ilvl="0" w:tplc="07E66FAE">
      <w:start w:val="1"/>
      <w:numFmt w:val="bullet"/>
      <w:lvlText w:val=""/>
      <w:lvlJc w:val="left"/>
      <w:pPr>
        <w:tabs>
          <w:tab w:val="num" w:pos="720"/>
        </w:tabs>
        <w:ind w:left="720" w:hanging="360"/>
      </w:pPr>
      <w:rPr>
        <w:rFonts w:ascii="Symbol" w:hAnsi="Symbol" w:hint="default"/>
      </w:rPr>
    </w:lvl>
    <w:lvl w:ilvl="1" w:tplc="EDA6AA00">
      <w:start w:val="1"/>
      <w:numFmt w:val="bullet"/>
      <w:lvlText w:val="o"/>
      <w:lvlJc w:val="left"/>
      <w:pPr>
        <w:tabs>
          <w:tab w:val="num" w:pos="1440"/>
        </w:tabs>
        <w:ind w:left="1440" w:hanging="360"/>
      </w:pPr>
      <w:rPr>
        <w:rFonts w:ascii="Courier New" w:hAnsi="Courier New" w:cs="Courier New" w:hint="default"/>
      </w:rPr>
    </w:lvl>
    <w:lvl w:ilvl="2" w:tplc="4FC49A96" w:tentative="1">
      <w:start w:val="1"/>
      <w:numFmt w:val="bullet"/>
      <w:lvlText w:val=""/>
      <w:lvlJc w:val="left"/>
      <w:pPr>
        <w:tabs>
          <w:tab w:val="num" w:pos="2160"/>
        </w:tabs>
        <w:ind w:left="2160" w:hanging="360"/>
      </w:pPr>
      <w:rPr>
        <w:rFonts w:ascii="Wingdings" w:hAnsi="Wingdings" w:hint="default"/>
      </w:rPr>
    </w:lvl>
    <w:lvl w:ilvl="3" w:tplc="D20811FC" w:tentative="1">
      <w:start w:val="1"/>
      <w:numFmt w:val="bullet"/>
      <w:lvlText w:val=""/>
      <w:lvlJc w:val="left"/>
      <w:pPr>
        <w:tabs>
          <w:tab w:val="num" w:pos="2880"/>
        </w:tabs>
        <w:ind w:left="2880" w:hanging="360"/>
      </w:pPr>
      <w:rPr>
        <w:rFonts w:ascii="Symbol" w:hAnsi="Symbol" w:hint="default"/>
      </w:rPr>
    </w:lvl>
    <w:lvl w:ilvl="4" w:tplc="38800280" w:tentative="1">
      <w:start w:val="1"/>
      <w:numFmt w:val="bullet"/>
      <w:lvlText w:val="o"/>
      <w:lvlJc w:val="left"/>
      <w:pPr>
        <w:tabs>
          <w:tab w:val="num" w:pos="3600"/>
        </w:tabs>
        <w:ind w:left="3600" w:hanging="360"/>
      </w:pPr>
      <w:rPr>
        <w:rFonts w:ascii="Courier New" w:hAnsi="Courier New" w:cs="Courier New" w:hint="default"/>
      </w:rPr>
    </w:lvl>
    <w:lvl w:ilvl="5" w:tplc="62F6F7E0" w:tentative="1">
      <w:start w:val="1"/>
      <w:numFmt w:val="bullet"/>
      <w:lvlText w:val=""/>
      <w:lvlJc w:val="left"/>
      <w:pPr>
        <w:tabs>
          <w:tab w:val="num" w:pos="4320"/>
        </w:tabs>
        <w:ind w:left="4320" w:hanging="360"/>
      </w:pPr>
      <w:rPr>
        <w:rFonts w:ascii="Wingdings" w:hAnsi="Wingdings" w:hint="default"/>
      </w:rPr>
    </w:lvl>
    <w:lvl w:ilvl="6" w:tplc="CDA612C4" w:tentative="1">
      <w:start w:val="1"/>
      <w:numFmt w:val="bullet"/>
      <w:lvlText w:val=""/>
      <w:lvlJc w:val="left"/>
      <w:pPr>
        <w:tabs>
          <w:tab w:val="num" w:pos="5040"/>
        </w:tabs>
        <w:ind w:left="5040" w:hanging="360"/>
      </w:pPr>
      <w:rPr>
        <w:rFonts w:ascii="Symbol" w:hAnsi="Symbol" w:hint="default"/>
      </w:rPr>
    </w:lvl>
    <w:lvl w:ilvl="7" w:tplc="5488575C" w:tentative="1">
      <w:start w:val="1"/>
      <w:numFmt w:val="bullet"/>
      <w:lvlText w:val="o"/>
      <w:lvlJc w:val="left"/>
      <w:pPr>
        <w:tabs>
          <w:tab w:val="num" w:pos="5760"/>
        </w:tabs>
        <w:ind w:left="5760" w:hanging="360"/>
      </w:pPr>
      <w:rPr>
        <w:rFonts w:ascii="Courier New" w:hAnsi="Courier New" w:cs="Courier New" w:hint="default"/>
      </w:rPr>
    </w:lvl>
    <w:lvl w:ilvl="8" w:tplc="E24625A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AD0967"/>
    <w:multiLevelType w:val="hybridMultilevel"/>
    <w:tmpl w:val="E1E0EC08"/>
    <w:lvl w:ilvl="0" w:tplc="047AFAEE">
      <w:start w:val="1"/>
      <w:numFmt w:val="bullet"/>
      <w:lvlText w:val=""/>
      <w:lvlJc w:val="left"/>
      <w:pPr>
        <w:tabs>
          <w:tab w:val="num" w:pos="720"/>
        </w:tabs>
        <w:ind w:left="720" w:hanging="360"/>
      </w:pPr>
      <w:rPr>
        <w:rFonts w:ascii="Symbol" w:hAnsi="Symbol" w:hint="default"/>
      </w:rPr>
    </w:lvl>
    <w:lvl w:ilvl="1" w:tplc="04090003" w:tentative="1">
      <w:start w:val="1"/>
      <w:numFmt w:val="bullet"/>
      <w:pStyle w:val="StyleHeading2SAHeading2SAHeading21SAHeading22SAHeading23"/>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370D9C"/>
    <w:multiLevelType w:val="multilevel"/>
    <w:tmpl w:val="0A189938"/>
    <w:lvl w:ilvl="0">
      <w:start w:val="1"/>
      <w:numFmt w:val="lowerLetter"/>
      <w:lvlText w:val="%1)"/>
      <w:lvlJc w:val="left"/>
      <w:pPr>
        <w:tabs>
          <w:tab w:val="num" w:pos="1152"/>
        </w:tabs>
        <w:ind w:left="1152" w:hanging="432"/>
      </w:pPr>
      <w:rPr>
        <w:rFonts w:hint="default"/>
        <w:b w:val="0"/>
        <w:bCs w:val="0"/>
        <w:i w:val="0"/>
        <w:iCs/>
        <w:sz w:val="24"/>
        <w:szCs w:val="24"/>
      </w:rPr>
    </w:lvl>
    <w:lvl w:ilvl="1">
      <w:start w:val="1"/>
      <w:numFmt w:val="decimal"/>
      <w:pStyle w:val="Heading2"/>
      <w:lvlText w:val="%1.%2"/>
      <w:lvlJc w:val="left"/>
      <w:pPr>
        <w:tabs>
          <w:tab w:val="num" w:pos="1296"/>
        </w:tabs>
        <w:ind w:left="1296" w:hanging="576"/>
      </w:pPr>
      <w:rPr>
        <w:rFonts w:ascii="Times New Roman" w:hAnsi="Times New Roman" w:cs="Times New Roman" w:hint="default"/>
        <w:i w:val="0"/>
        <w:sz w:val="24"/>
        <w:szCs w:val="24"/>
      </w:rPr>
    </w:lvl>
    <w:lvl w:ilvl="2">
      <w:start w:val="1"/>
      <w:numFmt w:val="decimal"/>
      <w:lvlText w:val="%1.%2.%3"/>
      <w:lvlJc w:val="left"/>
      <w:pPr>
        <w:tabs>
          <w:tab w:val="num" w:pos="1440"/>
        </w:tabs>
        <w:ind w:left="1440" w:hanging="720"/>
      </w:pPr>
      <w:rPr>
        <w:rFonts w:hint="default"/>
        <w:i w:val="0"/>
      </w:rPr>
    </w:lvl>
    <w:lvl w:ilvl="3">
      <w:start w:val="1"/>
      <w:numFmt w:val="decimal"/>
      <w:lvlText w:val="%1.%2.%3.%4"/>
      <w:lvlJc w:val="left"/>
      <w:pPr>
        <w:tabs>
          <w:tab w:val="num" w:pos="7164"/>
        </w:tabs>
        <w:ind w:left="71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6" w15:restartNumberingAfterBreak="0">
    <w:nsid w:val="629E0EA1"/>
    <w:multiLevelType w:val="hybridMultilevel"/>
    <w:tmpl w:val="07D82D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721CD"/>
    <w:multiLevelType w:val="hybridMultilevel"/>
    <w:tmpl w:val="CD8C2320"/>
    <w:name w:val="WW8Num811222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A8417E1"/>
    <w:multiLevelType w:val="multilevel"/>
    <w:tmpl w:val="F2F8DEB0"/>
    <w:lvl w:ilvl="0">
      <w:start w:val="5"/>
      <w:numFmt w:val="lowerLetter"/>
      <w:lvlText w:val="%1"/>
      <w:lvlJc w:val="left"/>
      <w:pPr>
        <w:ind w:left="108" w:hanging="268"/>
      </w:pPr>
    </w:lvl>
    <w:lvl w:ilvl="1">
      <w:start w:val="20"/>
      <w:numFmt w:val="upperLetter"/>
      <w:lvlText w:val="%1-%2"/>
      <w:lvlJc w:val="left"/>
      <w:pPr>
        <w:ind w:left="108" w:hanging="268"/>
      </w:pPr>
      <w:rPr>
        <w:rFonts w:ascii="Times New Roman" w:eastAsia="Times New Roman" w:hAnsi="Times New Roman" w:cs="Times New Roman" w:hint="default"/>
        <w:i/>
        <w:spacing w:val="-7"/>
        <w:w w:val="99"/>
        <w:sz w:val="18"/>
        <w:szCs w:val="18"/>
      </w:rPr>
    </w:lvl>
    <w:lvl w:ilvl="2">
      <w:numFmt w:val="bullet"/>
      <w:lvlText w:val=""/>
      <w:lvlJc w:val="left"/>
      <w:pPr>
        <w:ind w:left="1680" w:hanging="360"/>
      </w:pPr>
      <w:rPr>
        <w:rFonts w:ascii="Symbol" w:eastAsia="Symbol" w:hAnsi="Symbol" w:cs="Symbol" w:hint="default"/>
        <w:w w:val="99"/>
        <w:sz w:val="20"/>
        <w:szCs w:val="20"/>
      </w:rPr>
    </w:lvl>
    <w:lvl w:ilvl="3">
      <w:numFmt w:val="bullet"/>
      <w:lvlText w:val="•"/>
      <w:lvlJc w:val="left"/>
      <w:pPr>
        <w:ind w:left="3734" w:hanging="360"/>
      </w:pPr>
    </w:lvl>
    <w:lvl w:ilvl="4">
      <w:numFmt w:val="bullet"/>
      <w:lvlText w:val="•"/>
      <w:lvlJc w:val="left"/>
      <w:pPr>
        <w:ind w:left="4762" w:hanging="360"/>
      </w:pPr>
    </w:lvl>
    <w:lvl w:ilvl="5">
      <w:numFmt w:val="bullet"/>
      <w:lvlText w:val="•"/>
      <w:lvlJc w:val="left"/>
      <w:pPr>
        <w:ind w:left="5789" w:hanging="360"/>
      </w:pPr>
    </w:lvl>
    <w:lvl w:ilvl="6">
      <w:numFmt w:val="bullet"/>
      <w:lvlText w:val="•"/>
      <w:lvlJc w:val="left"/>
      <w:pPr>
        <w:ind w:left="6816" w:hanging="360"/>
      </w:pPr>
    </w:lvl>
    <w:lvl w:ilvl="7">
      <w:numFmt w:val="bullet"/>
      <w:lvlText w:val="•"/>
      <w:lvlJc w:val="left"/>
      <w:pPr>
        <w:ind w:left="7844" w:hanging="360"/>
      </w:pPr>
    </w:lvl>
    <w:lvl w:ilvl="8">
      <w:numFmt w:val="bullet"/>
      <w:lvlText w:val="•"/>
      <w:lvlJc w:val="left"/>
      <w:pPr>
        <w:ind w:left="8871" w:hanging="360"/>
      </w:pPr>
    </w:lvl>
  </w:abstractNum>
  <w:abstractNum w:abstractNumId="29" w15:restartNumberingAfterBreak="0">
    <w:nsid w:val="73026CDF"/>
    <w:multiLevelType w:val="hybridMultilevel"/>
    <w:tmpl w:val="D97027C0"/>
    <w:name w:val="WW8Num83"/>
    <w:lvl w:ilvl="0" w:tplc="90603D30">
      <w:start w:val="1"/>
      <w:numFmt w:val="decimal"/>
      <w:lvlText w:val="Req_IP_Prov_Act_%1: "/>
      <w:lvlJc w:val="left"/>
      <w:pPr>
        <w:ind w:left="720" w:hanging="360"/>
      </w:pPr>
      <w:rPr>
        <w:rFonts w:ascii="Arial" w:hAnsi="Arial" w:cs="Arial" w:hint="default"/>
        <w:b/>
        <w:spacing w:val="0"/>
        <w:position w:val="0"/>
        <w:sz w:val="22"/>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68363B"/>
    <w:multiLevelType w:val="hybridMultilevel"/>
    <w:tmpl w:val="77B0F676"/>
    <w:lvl w:ilvl="0" w:tplc="0409001B">
      <w:start w:val="1"/>
      <w:numFmt w:val="lowerRoman"/>
      <w:lvlText w:val="%1."/>
      <w:lvlJc w:val="righ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76487B61"/>
    <w:multiLevelType w:val="hybridMultilevel"/>
    <w:tmpl w:val="13A05420"/>
    <w:name w:val="WW8Num892222"/>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90742C9"/>
    <w:multiLevelType w:val="multilevel"/>
    <w:tmpl w:val="97262E2E"/>
    <w:lvl w:ilvl="0">
      <w:start w:val="1"/>
      <w:numFmt w:val="decimal"/>
      <w:pStyle w:val="StyleStyleHeading1SAHeading1SAHeading11SAHeading12SAHeading1"/>
      <w:lvlText w:val="%1."/>
      <w:lvlJc w:val="left"/>
      <w:pPr>
        <w:tabs>
          <w:tab w:val="num" w:pos="360"/>
        </w:tabs>
        <w:ind w:left="360" w:hanging="360"/>
      </w:pPr>
    </w:lvl>
    <w:lvl w:ilvl="1">
      <w:start w:val="1"/>
      <w:numFmt w:val="decimal"/>
      <w:pStyle w:val="fig1"/>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rPr>
        <w:rFonts w:cs="Times New Roman"/>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8"/>
  </w:num>
  <w:num w:numId="2">
    <w:abstractNumId w:val="24"/>
  </w:num>
  <w:num w:numId="3">
    <w:abstractNumId w:val="25"/>
  </w:num>
  <w:num w:numId="4">
    <w:abstractNumId w:val="32"/>
  </w:num>
  <w:num w:numId="5">
    <w:abstractNumId w:val="16"/>
  </w:num>
  <w:num w:numId="6">
    <w:abstractNumId w:val="19"/>
  </w:num>
  <w:num w:numId="7">
    <w:abstractNumId w:val="17"/>
  </w:num>
  <w:num w:numId="8">
    <w:abstractNumId w:val="1"/>
  </w:num>
  <w:num w:numId="9">
    <w:abstractNumId w:val="0"/>
  </w:num>
  <w:num w:numId="10">
    <w:abstractNumId w:val="15"/>
  </w:num>
  <w:num w:numId="11">
    <w:abstractNumId w:val="4"/>
  </w:num>
  <w:num w:numId="12">
    <w:abstractNumId w:val="26"/>
  </w:num>
  <w:num w:numId="13">
    <w:abstractNumId w:val="14"/>
  </w:num>
  <w:num w:numId="14">
    <w:abstractNumId w:val="12"/>
  </w:num>
  <w:num w:numId="15">
    <w:abstractNumId w:val="30"/>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8"/>
    <w:lvlOverride w:ilvl="0">
      <w:startOverride w:val="5"/>
    </w:lvlOverride>
    <w:lvlOverride w:ilvl="1">
      <w:startOverride w:val="20"/>
    </w:lvlOverride>
    <w:lvlOverride w:ilvl="2"/>
    <w:lvlOverride w:ilvl="3"/>
    <w:lvlOverride w:ilvl="4"/>
    <w:lvlOverride w:ilvl="5"/>
    <w:lvlOverride w:ilvl="6"/>
    <w:lvlOverride w:ilvl="7"/>
    <w:lvlOverride w:ilvl="8"/>
  </w:num>
  <w:num w:numId="38">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NotTrackFormattin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4286"/>
    <w:rsid w:val="00000E11"/>
    <w:rsid w:val="00001639"/>
    <w:rsid w:val="00001D9A"/>
    <w:rsid w:val="00004B3D"/>
    <w:rsid w:val="00005B5C"/>
    <w:rsid w:val="00005CD7"/>
    <w:rsid w:val="00005E52"/>
    <w:rsid w:val="000068F3"/>
    <w:rsid w:val="00006A0A"/>
    <w:rsid w:val="00007C12"/>
    <w:rsid w:val="00010D19"/>
    <w:rsid w:val="00010E5F"/>
    <w:rsid w:val="00010F5B"/>
    <w:rsid w:val="000123C5"/>
    <w:rsid w:val="00012DE3"/>
    <w:rsid w:val="00012EDC"/>
    <w:rsid w:val="000130FA"/>
    <w:rsid w:val="00015B57"/>
    <w:rsid w:val="00017901"/>
    <w:rsid w:val="00017CD4"/>
    <w:rsid w:val="00020984"/>
    <w:rsid w:val="00020CBB"/>
    <w:rsid w:val="00021537"/>
    <w:rsid w:val="00021585"/>
    <w:rsid w:val="000219E2"/>
    <w:rsid w:val="00022F73"/>
    <w:rsid w:val="00023265"/>
    <w:rsid w:val="00023BFB"/>
    <w:rsid w:val="00023DE9"/>
    <w:rsid w:val="000244BE"/>
    <w:rsid w:val="00024E8E"/>
    <w:rsid w:val="00027443"/>
    <w:rsid w:val="00030147"/>
    <w:rsid w:val="00030823"/>
    <w:rsid w:val="00030A72"/>
    <w:rsid w:val="00030AAB"/>
    <w:rsid w:val="00031084"/>
    <w:rsid w:val="00031BF8"/>
    <w:rsid w:val="00031FAA"/>
    <w:rsid w:val="00032DAA"/>
    <w:rsid w:val="00033187"/>
    <w:rsid w:val="000347B4"/>
    <w:rsid w:val="0003544E"/>
    <w:rsid w:val="00035725"/>
    <w:rsid w:val="00035FA2"/>
    <w:rsid w:val="00036E3E"/>
    <w:rsid w:val="000405B0"/>
    <w:rsid w:val="000407D1"/>
    <w:rsid w:val="00040B5D"/>
    <w:rsid w:val="00040D66"/>
    <w:rsid w:val="000418B0"/>
    <w:rsid w:val="00041CF3"/>
    <w:rsid w:val="00042874"/>
    <w:rsid w:val="00042ED4"/>
    <w:rsid w:val="0004325F"/>
    <w:rsid w:val="000461C6"/>
    <w:rsid w:val="00046384"/>
    <w:rsid w:val="00047084"/>
    <w:rsid w:val="0005072A"/>
    <w:rsid w:val="000519BF"/>
    <w:rsid w:val="00051F89"/>
    <w:rsid w:val="00053562"/>
    <w:rsid w:val="000547A5"/>
    <w:rsid w:val="00054826"/>
    <w:rsid w:val="00055472"/>
    <w:rsid w:val="000554A8"/>
    <w:rsid w:val="00057DDD"/>
    <w:rsid w:val="00060A73"/>
    <w:rsid w:val="00060F68"/>
    <w:rsid w:val="000612C3"/>
    <w:rsid w:val="00062296"/>
    <w:rsid w:val="00062EE2"/>
    <w:rsid w:val="000631B1"/>
    <w:rsid w:val="00063DA0"/>
    <w:rsid w:val="00064EDB"/>
    <w:rsid w:val="0006509E"/>
    <w:rsid w:val="0006513A"/>
    <w:rsid w:val="00065616"/>
    <w:rsid w:val="000670AF"/>
    <w:rsid w:val="00070A7A"/>
    <w:rsid w:val="00070EBE"/>
    <w:rsid w:val="00072716"/>
    <w:rsid w:val="0007388D"/>
    <w:rsid w:val="00073C86"/>
    <w:rsid w:val="00074C85"/>
    <w:rsid w:val="0007546D"/>
    <w:rsid w:val="0007641C"/>
    <w:rsid w:val="00076B21"/>
    <w:rsid w:val="00077029"/>
    <w:rsid w:val="00077141"/>
    <w:rsid w:val="00081660"/>
    <w:rsid w:val="00082052"/>
    <w:rsid w:val="00082348"/>
    <w:rsid w:val="000824EA"/>
    <w:rsid w:val="00083158"/>
    <w:rsid w:val="00084A29"/>
    <w:rsid w:val="00085DC7"/>
    <w:rsid w:val="00086324"/>
    <w:rsid w:val="00090196"/>
    <w:rsid w:val="00091696"/>
    <w:rsid w:val="00091A77"/>
    <w:rsid w:val="0009464B"/>
    <w:rsid w:val="0009496C"/>
    <w:rsid w:val="00094B33"/>
    <w:rsid w:val="000952F6"/>
    <w:rsid w:val="000953D4"/>
    <w:rsid w:val="0009560F"/>
    <w:rsid w:val="000976B8"/>
    <w:rsid w:val="000A0B19"/>
    <w:rsid w:val="000A174B"/>
    <w:rsid w:val="000A1852"/>
    <w:rsid w:val="000A1D1C"/>
    <w:rsid w:val="000A1E65"/>
    <w:rsid w:val="000A1F86"/>
    <w:rsid w:val="000A324B"/>
    <w:rsid w:val="000A35D8"/>
    <w:rsid w:val="000A4B07"/>
    <w:rsid w:val="000A6E40"/>
    <w:rsid w:val="000A73F3"/>
    <w:rsid w:val="000B05F4"/>
    <w:rsid w:val="000B0C51"/>
    <w:rsid w:val="000B0D71"/>
    <w:rsid w:val="000B107B"/>
    <w:rsid w:val="000B1C0E"/>
    <w:rsid w:val="000B28A1"/>
    <w:rsid w:val="000B2A30"/>
    <w:rsid w:val="000B384A"/>
    <w:rsid w:val="000B3F00"/>
    <w:rsid w:val="000B44B8"/>
    <w:rsid w:val="000B4927"/>
    <w:rsid w:val="000B4D88"/>
    <w:rsid w:val="000B5CED"/>
    <w:rsid w:val="000B6CFC"/>
    <w:rsid w:val="000B6E0F"/>
    <w:rsid w:val="000B6FB0"/>
    <w:rsid w:val="000B6FCD"/>
    <w:rsid w:val="000B7A62"/>
    <w:rsid w:val="000C2BF9"/>
    <w:rsid w:val="000C2CBC"/>
    <w:rsid w:val="000C3134"/>
    <w:rsid w:val="000C36F9"/>
    <w:rsid w:val="000C3967"/>
    <w:rsid w:val="000C4E1C"/>
    <w:rsid w:val="000C55B2"/>
    <w:rsid w:val="000C6556"/>
    <w:rsid w:val="000C743A"/>
    <w:rsid w:val="000D024D"/>
    <w:rsid w:val="000D1590"/>
    <w:rsid w:val="000D18ED"/>
    <w:rsid w:val="000D19E6"/>
    <w:rsid w:val="000D1C6F"/>
    <w:rsid w:val="000D322C"/>
    <w:rsid w:val="000E1470"/>
    <w:rsid w:val="000E1E9C"/>
    <w:rsid w:val="000E2478"/>
    <w:rsid w:val="000E32A0"/>
    <w:rsid w:val="000E3650"/>
    <w:rsid w:val="000E50F2"/>
    <w:rsid w:val="000E62F4"/>
    <w:rsid w:val="000E77E0"/>
    <w:rsid w:val="000E7D1A"/>
    <w:rsid w:val="000E7DF3"/>
    <w:rsid w:val="000E7FD7"/>
    <w:rsid w:val="000F1F44"/>
    <w:rsid w:val="000F1FAF"/>
    <w:rsid w:val="000F281D"/>
    <w:rsid w:val="000F2B59"/>
    <w:rsid w:val="000F2BD5"/>
    <w:rsid w:val="000F36D3"/>
    <w:rsid w:val="000F4114"/>
    <w:rsid w:val="000F5902"/>
    <w:rsid w:val="000F5F93"/>
    <w:rsid w:val="000F640D"/>
    <w:rsid w:val="000F6B91"/>
    <w:rsid w:val="00101024"/>
    <w:rsid w:val="00101E80"/>
    <w:rsid w:val="001027A8"/>
    <w:rsid w:val="00102929"/>
    <w:rsid w:val="0010296A"/>
    <w:rsid w:val="00102A4B"/>
    <w:rsid w:val="0010359F"/>
    <w:rsid w:val="00103FF1"/>
    <w:rsid w:val="00104010"/>
    <w:rsid w:val="00104853"/>
    <w:rsid w:val="00104A63"/>
    <w:rsid w:val="00104F28"/>
    <w:rsid w:val="00105822"/>
    <w:rsid w:val="00107890"/>
    <w:rsid w:val="00107CC1"/>
    <w:rsid w:val="00110440"/>
    <w:rsid w:val="001109E4"/>
    <w:rsid w:val="00110FC5"/>
    <w:rsid w:val="00111FDE"/>
    <w:rsid w:val="001125E8"/>
    <w:rsid w:val="00113AAF"/>
    <w:rsid w:val="00114FB9"/>
    <w:rsid w:val="0011559A"/>
    <w:rsid w:val="001214D0"/>
    <w:rsid w:val="001217B1"/>
    <w:rsid w:val="00121958"/>
    <w:rsid w:val="00121BB4"/>
    <w:rsid w:val="00122A61"/>
    <w:rsid w:val="00124C5E"/>
    <w:rsid w:val="001253A6"/>
    <w:rsid w:val="001269E7"/>
    <w:rsid w:val="0012724E"/>
    <w:rsid w:val="001309FA"/>
    <w:rsid w:val="00130C92"/>
    <w:rsid w:val="001311B5"/>
    <w:rsid w:val="00131906"/>
    <w:rsid w:val="00131C82"/>
    <w:rsid w:val="00131DA9"/>
    <w:rsid w:val="00132259"/>
    <w:rsid w:val="0013242E"/>
    <w:rsid w:val="00133CCD"/>
    <w:rsid w:val="00134044"/>
    <w:rsid w:val="00134F21"/>
    <w:rsid w:val="00135013"/>
    <w:rsid w:val="00135F8E"/>
    <w:rsid w:val="00136316"/>
    <w:rsid w:val="001411E2"/>
    <w:rsid w:val="001418E9"/>
    <w:rsid w:val="00141AEB"/>
    <w:rsid w:val="0014231A"/>
    <w:rsid w:val="00142FBB"/>
    <w:rsid w:val="00143652"/>
    <w:rsid w:val="001445A4"/>
    <w:rsid w:val="00144AB7"/>
    <w:rsid w:val="00144E42"/>
    <w:rsid w:val="00145455"/>
    <w:rsid w:val="00145DEB"/>
    <w:rsid w:val="0014625B"/>
    <w:rsid w:val="001462F2"/>
    <w:rsid w:val="001469FB"/>
    <w:rsid w:val="00147FA7"/>
    <w:rsid w:val="00150C91"/>
    <w:rsid w:val="00153185"/>
    <w:rsid w:val="00154376"/>
    <w:rsid w:val="00155178"/>
    <w:rsid w:val="001568DE"/>
    <w:rsid w:val="001570F1"/>
    <w:rsid w:val="00157D36"/>
    <w:rsid w:val="001602D5"/>
    <w:rsid w:val="00160C87"/>
    <w:rsid w:val="001640F4"/>
    <w:rsid w:val="00164254"/>
    <w:rsid w:val="0016672E"/>
    <w:rsid w:val="00166C88"/>
    <w:rsid w:val="001671B7"/>
    <w:rsid w:val="00167718"/>
    <w:rsid w:val="00167C34"/>
    <w:rsid w:val="00170620"/>
    <w:rsid w:val="00172463"/>
    <w:rsid w:val="00172488"/>
    <w:rsid w:val="001725E0"/>
    <w:rsid w:val="00172845"/>
    <w:rsid w:val="00172B73"/>
    <w:rsid w:val="00173052"/>
    <w:rsid w:val="001736FC"/>
    <w:rsid w:val="001748F5"/>
    <w:rsid w:val="001770F9"/>
    <w:rsid w:val="00177EF6"/>
    <w:rsid w:val="001805C5"/>
    <w:rsid w:val="0018072E"/>
    <w:rsid w:val="001812E5"/>
    <w:rsid w:val="001816F4"/>
    <w:rsid w:val="0018188B"/>
    <w:rsid w:val="00182A4B"/>
    <w:rsid w:val="00183519"/>
    <w:rsid w:val="00185C52"/>
    <w:rsid w:val="0018691F"/>
    <w:rsid w:val="00186C0F"/>
    <w:rsid w:val="001908DB"/>
    <w:rsid w:val="00190A4C"/>
    <w:rsid w:val="001910DA"/>
    <w:rsid w:val="00191610"/>
    <w:rsid w:val="00192FA9"/>
    <w:rsid w:val="00194BB7"/>
    <w:rsid w:val="00196B61"/>
    <w:rsid w:val="00197F72"/>
    <w:rsid w:val="001A01D2"/>
    <w:rsid w:val="001A06E9"/>
    <w:rsid w:val="001A0FDC"/>
    <w:rsid w:val="001A35A5"/>
    <w:rsid w:val="001A424E"/>
    <w:rsid w:val="001A4374"/>
    <w:rsid w:val="001A55D9"/>
    <w:rsid w:val="001A589E"/>
    <w:rsid w:val="001A71F2"/>
    <w:rsid w:val="001A7E07"/>
    <w:rsid w:val="001B0E3F"/>
    <w:rsid w:val="001B279F"/>
    <w:rsid w:val="001B2B03"/>
    <w:rsid w:val="001B2CF4"/>
    <w:rsid w:val="001B36EA"/>
    <w:rsid w:val="001B3928"/>
    <w:rsid w:val="001B3ED4"/>
    <w:rsid w:val="001B519A"/>
    <w:rsid w:val="001B5E3F"/>
    <w:rsid w:val="001B60A6"/>
    <w:rsid w:val="001C0108"/>
    <w:rsid w:val="001C10AE"/>
    <w:rsid w:val="001C5712"/>
    <w:rsid w:val="001C714E"/>
    <w:rsid w:val="001C7158"/>
    <w:rsid w:val="001C7E89"/>
    <w:rsid w:val="001D0CCD"/>
    <w:rsid w:val="001D0D06"/>
    <w:rsid w:val="001D1B27"/>
    <w:rsid w:val="001D339E"/>
    <w:rsid w:val="001D3CF0"/>
    <w:rsid w:val="001D5032"/>
    <w:rsid w:val="001D5A38"/>
    <w:rsid w:val="001D5F94"/>
    <w:rsid w:val="001D639B"/>
    <w:rsid w:val="001D640F"/>
    <w:rsid w:val="001E219F"/>
    <w:rsid w:val="001E252C"/>
    <w:rsid w:val="001E31F6"/>
    <w:rsid w:val="001E33CD"/>
    <w:rsid w:val="001E44AC"/>
    <w:rsid w:val="001E7AB7"/>
    <w:rsid w:val="001E7C93"/>
    <w:rsid w:val="001F06AD"/>
    <w:rsid w:val="001F2991"/>
    <w:rsid w:val="001F3136"/>
    <w:rsid w:val="001F3ADE"/>
    <w:rsid w:val="001F3CC1"/>
    <w:rsid w:val="001F5291"/>
    <w:rsid w:val="001F5C61"/>
    <w:rsid w:val="00200FED"/>
    <w:rsid w:val="00201AD3"/>
    <w:rsid w:val="00202674"/>
    <w:rsid w:val="002034AC"/>
    <w:rsid w:val="002034CC"/>
    <w:rsid w:val="00204CB0"/>
    <w:rsid w:val="00205B0C"/>
    <w:rsid w:val="00205CB0"/>
    <w:rsid w:val="0020644E"/>
    <w:rsid w:val="00206D81"/>
    <w:rsid w:val="00207069"/>
    <w:rsid w:val="0020791E"/>
    <w:rsid w:val="0021099C"/>
    <w:rsid w:val="002115F2"/>
    <w:rsid w:val="00211FDA"/>
    <w:rsid w:val="00214439"/>
    <w:rsid w:val="002158AA"/>
    <w:rsid w:val="002164C5"/>
    <w:rsid w:val="0021675D"/>
    <w:rsid w:val="00217780"/>
    <w:rsid w:val="0022015C"/>
    <w:rsid w:val="002202E6"/>
    <w:rsid w:val="00220355"/>
    <w:rsid w:val="00221A48"/>
    <w:rsid w:val="002225F7"/>
    <w:rsid w:val="00223AB0"/>
    <w:rsid w:val="00223AE7"/>
    <w:rsid w:val="00223DCF"/>
    <w:rsid w:val="00223F15"/>
    <w:rsid w:val="00224B45"/>
    <w:rsid w:val="00224E3E"/>
    <w:rsid w:val="00225090"/>
    <w:rsid w:val="002260B7"/>
    <w:rsid w:val="002265AA"/>
    <w:rsid w:val="00227AF9"/>
    <w:rsid w:val="00230DC2"/>
    <w:rsid w:val="002310B7"/>
    <w:rsid w:val="002339C9"/>
    <w:rsid w:val="002344F0"/>
    <w:rsid w:val="00235101"/>
    <w:rsid w:val="0023520A"/>
    <w:rsid w:val="00235763"/>
    <w:rsid w:val="00235FC2"/>
    <w:rsid w:val="00236486"/>
    <w:rsid w:val="002371F0"/>
    <w:rsid w:val="0023729B"/>
    <w:rsid w:val="002375A8"/>
    <w:rsid w:val="00240387"/>
    <w:rsid w:val="0024052E"/>
    <w:rsid w:val="00241136"/>
    <w:rsid w:val="0024222E"/>
    <w:rsid w:val="00244DE8"/>
    <w:rsid w:val="00246343"/>
    <w:rsid w:val="00251116"/>
    <w:rsid w:val="002516DD"/>
    <w:rsid w:val="0025264F"/>
    <w:rsid w:val="00252ACD"/>
    <w:rsid w:val="002536F2"/>
    <w:rsid w:val="002539CC"/>
    <w:rsid w:val="00253AB3"/>
    <w:rsid w:val="00254578"/>
    <w:rsid w:val="00255F93"/>
    <w:rsid w:val="00257286"/>
    <w:rsid w:val="0025772F"/>
    <w:rsid w:val="00257C58"/>
    <w:rsid w:val="00257F09"/>
    <w:rsid w:val="0026045B"/>
    <w:rsid w:val="00260F75"/>
    <w:rsid w:val="00262052"/>
    <w:rsid w:val="002625C0"/>
    <w:rsid w:val="00263D58"/>
    <w:rsid w:val="002655B4"/>
    <w:rsid w:val="00266279"/>
    <w:rsid w:val="002663BB"/>
    <w:rsid w:val="00266A39"/>
    <w:rsid w:val="00267C62"/>
    <w:rsid w:val="002703AB"/>
    <w:rsid w:val="0027047F"/>
    <w:rsid w:val="002711BE"/>
    <w:rsid w:val="002725D7"/>
    <w:rsid w:val="002732A9"/>
    <w:rsid w:val="00273C90"/>
    <w:rsid w:val="002750C5"/>
    <w:rsid w:val="002756E0"/>
    <w:rsid w:val="002770DD"/>
    <w:rsid w:val="002772BF"/>
    <w:rsid w:val="002778FD"/>
    <w:rsid w:val="00277CB4"/>
    <w:rsid w:val="002800E5"/>
    <w:rsid w:val="0028067D"/>
    <w:rsid w:val="00280784"/>
    <w:rsid w:val="00283004"/>
    <w:rsid w:val="00283774"/>
    <w:rsid w:val="002837E6"/>
    <w:rsid w:val="00283A61"/>
    <w:rsid w:val="00283C45"/>
    <w:rsid w:val="00284430"/>
    <w:rsid w:val="002847B2"/>
    <w:rsid w:val="00284A17"/>
    <w:rsid w:val="002850C5"/>
    <w:rsid w:val="00286643"/>
    <w:rsid w:val="00286A39"/>
    <w:rsid w:val="00286A71"/>
    <w:rsid w:val="00290211"/>
    <w:rsid w:val="002903E0"/>
    <w:rsid w:val="00290B0B"/>
    <w:rsid w:val="002911A0"/>
    <w:rsid w:val="00291DBF"/>
    <w:rsid w:val="00291FBA"/>
    <w:rsid w:val="00292060"/>
    <w:rsid w:val="002923DA"/>
    <w:rsid w:val="00292940"/>
    <w:rsid w:val="00294D11"/>
    <w:rsid w:val="00295F7E"/>
    <w:rsid w:val="0029624F"/>
    <w:rsid w:val="002963F9"/>
    <w:rsid w:val="00296FBE"/>
    <w:rsid w:val="002979C8"/>
    <w:rsid w:val="002A0BED"/>
    <w:rsid w:val="002A1651"/>
    <w:rsid w:val="002A294B"/>
    <w:rsid w:val="002A3E27"/>
    <w:rsid w:val="002A43C0"/>
    <w:rsid w:val="002A45EA"/>
    <w:rsid w:val="002A55BD"/>
    <w:rsid w:val="002A5744"/>
    <w:rsid w:val="002A5C07"/>
    <w:rsid w:val="002A66F7"/>
    <w:rsid w:val="002A794F"/>
    <w:rsid w:val="002A7F51"/>
    <w:rsid w:val="002B120B"/>
    <w:rsid w:val="002B2053"/>
    <w:rsid w:val="002B22F5"/>
    <w:rsid w:val="002B2893"/>
    <w:rsid w:val="002B5278"/>
    <w:rsid w:val="002B53E8"/>
    <w:rsid w:val="002B54A3"/>
    <w:rsid w:val="002B5CEE"/>
    <w:rsid w:val="002B6465"/>
    <w:rsid w:val="002B6D10"/>
    <w:rsid w:val="002B7C68"/>
    <w:rsid w:val="002C01B6"/>
    <w:rsid w:val="002C02BF"/>
    <w:rsid w:val="002C053C"/>
    <w:rsid w:val="002C258F"/>
    <w:rsid w:val="002C2639"/>
    <w:rsid w:val="002C2C1E"/>
    <w:rsid w:val="002C35F3"/>
    <w:rsid w:val="002C3D85"/>
    <w:rsid w:val="002C4FB1"/>
    <w:rsid w:val="002C52FC"/>
    <w:rsid w:val="002C58FA"/>
    <w:rsid w:val="002C5BBF"/>
    <w:rsid w:val="002C68C1"/>
    <w:rsid w:val="002C7F00"/>
    <w:rsid w:val="002D030F"/>
    <w:rsid w:val="002D0B48"/>
    <w:rsid w:val="002D10C3"/>
    <w:rsid w:val="002D15F1"/>
    <w:rsid w:val="002D1796"/>
    <w:rsid w:val="002D2E32"/>
    <w:rsid w:val="002D48A7"/>
    <w:rsid w:val="002D527D"/>
    <w:rsid w:val="002D7844"/>
    <w:rsid w:val="002D79FE"/>
    <w:rsid w:val="002D7F96"/>
    <w:rsid w:val="002E0EF9"/>
    <w:rsid w:val="002E2EE7"/>
    <w:rsid w:val="002E3926"/>
    <w:rsid w:val="002E4C22"/>
    <w:rsid w:val="002E5759"/>
    <w:rsid w:val="002E5906"/>
    <w:rsid w:val="002E607E"/>
    <w:rsid w:val="002E6094"/>
    <w:rsid w:val="002E6B0F"/>
    <w:rsid w:val="002E7089"/>
    <w:rsid w:val="002F004A"/>
    <w:rsid w:val="002F0D77"/>
    <w:rsid w:val="002F13B5"/>
    <w:rsid w:val="002F179A"/>
    <w:rsid w:val="002F17C5"/>
    <w:rsid w:val="002F2BAE"/>
    <w:rsid w:val="002F30BA"/>
    <w:rsid w:val="002F386B"/>
    <w:rsid w:val="002F3C5F"/>
    <w:rsid w:val="002F3FBB"/>
    <w:rsid w:val="002F4583"/>
    <w:rsid w:val="002F495D"/>
    <w:rsid w:val="002F5438"/>
    <w:rsid w:val="002F5955"/>
    <w:rsid w:val="002F5E30"/>
    <w:rsid w:val="002F6B5C"/>
    <w:rsid w:val="00300031"/>
    <w:rsid w:val="00300756"/>
    <w:rsid w:val="0030099E"/>
    <w:rsid w:val="00301507"/>
    <w:rsid w:val="00302509"/>
    <w:rsid w:val="00302988"/>
    <w:rsid w:val="003031FF"/>
    <w:rsid w:val="0030320A"/>
    <w:rsid w:val="00304AA2"/>
    <w:rsid w:val="003056C2"/>
    <w:rsid w:val="00305C69"/>
    <w:rsid w:val="0030797D"/>
    <w:rsid w:val="00310396"/>
    <w:rsid w:val="003105C7"/>
    <w:rsid w:val="00311069"/>
    <w:rsid w:val="00312A29"/>
    <w:rsid w:val="00313208"/>
    <w:rsid w:val="00315796"/>
    <w:rsid w:val="00315FF4"/>
    <w:rsid w:val="00317743"/>
    <w:rsid w:val="00317823"/>
    <w:rsid w:val="00317A33"/>
    <w:rsid w:val="003215A6"/>
    <w:rsid w:val="003239A5"/>
    <w:rsid w:val="00323C6D"/>
    <w:rsid w:val="0032479D"/>
    <w:rsid w:val="00324996"/>
    <w:rsid w:val="00324AED"/>
    <w:rsid w:val="003252EE"/>
    <w:rsid w:val="00325320"/>
    <w:rsid w:val="00326903"/>
    <w:rsid w:val="00326CA0"/>
    <w:rsid w:val="003275E3"/>
    <w:rsid w:val="00330540"/>
    <w:rsid w:val="00331DCC"/>
    <w:rsid w:val="00332DEE"/>
    <w:rsid w:val="00333D8B"/>
    <w:rsid w:val="00334405"/>
    <w:rsid w:val="00335480"/>
    <w:rsid w:val="003354CB"/>
    <w:rsid w:val="00335CF3"/>
    <w:rsid w:val="00336666"/>
    <w:rsid w:val="00336EF3"/>
    <w:rsid w:val="00337BAE"/>
    <w:rsid w:val="00337BF8"/>
    <w:rsid w:val="00340472"/>
    <w:rsid w:val="00340B64"/>
    <w:rsid w:val="00341092"/>
    <w:rsid w:val="003410D6"/>
    <w:rsid w:val="00341896"/>
    <w:rsid w:val="003428B2"/>
    <w:rsid w:val="00343777"/>
    <w:rsid w:val="0034385F"/>
    <w:rsid w:val="00345B89"/>
    <w:rsid w:val="0034669D"/>
    <w:rsid w:val="003469FD"/>
    <w:rsid w:val="00346C88"/>
    <w:rsid w:val="003474A5"/>
    <w:rsid w:val="00347E55"/>
    <w:rsid w:val="00350C4A"/>
    <w:rsid w:val="003516B3"/>
    <w:rsid w:val="0035189A"/>
    <w:rsid w:val="00352839"/>
    <w:rsid w:val="00352ADE"/>
    <w:rsid w:val="00353568"/>
    <w:rsid w:val="00354EE1"/>
    <w:rsid w:val="00356749"/>
    <w:rsid w:val="0035694C"/>
    <w:rsid w:val="00356C99"/>
    <w:rsid w:val="00357C12"/>
    <w:rsid w:val="00357E5A"/>
    <w:rsid w:val="00360651"/>
    <w:rsid w:val="00360733"/>
    <w:rsid w:val="00361395"/>
    <w:rsid w:val="00361C3F"/>
    <w:rsid w:val="00362846"/>
    <w:rsid w:val="00362AE7"/>
    <w:rsid w:val="00363109"/>
    <w:rsid w:val="003632C2"/>
    <w:rsid w:val="00366329"/>
    <w:rsid w:val="00370BC0"/>
    <w:rsid w:val="00375EA7"/>
    <w:rsid w:val="00376102"/>
    <w:rsid w:val="00377BFC"/>
    <w:rsid w:val="00380D49"/>
    <w:rsid w:val="0038103C"/>
    <w:rsid w:val="003817BC"/>
    <w:rsid w:val="00381B3E"/>
    <w:rsid w:val="00382587"/>
    <w:rsid w:val="003828A5"/>
    <w:rsid w:val="00385016"/>
    <w:rsid w:val="00385243"/>
    <w:rsid w:val="003861EE"/>
    <w:rsid w:val="00386DC4"/>
    <w:rsid w:val="003871D3"/>
    <w:rsid w:val="003877B2"/>
    <w:rsid w:val="00387946"/>
    <w:rsid w:val="00387992"/>
    <w:rsid w:val="00391D6E"/>
    <w:rsid w:val="00392628"/>
    <w:rsid w:val="003927BE"/>
    <w:rsid w:val="003935C2"/>
    <w:rsid w:val="00393F32"/>
    <w:rsid w:val="0039601B"/>
    <w:rsid w:val="0039641F"/>
    <w:rsid w:val="00396444"/>
    <w:rsid w:val="00396973"/>
    <w:rsid w:val="00396EC2"/>
    <w:rsid w:val="00397BB2"/>
    <w:rsid w:val="00397E79"/>
    <w:rsid w:val="003A0C2D"/>
    <w:rsid w:val="003A27FE"/>
    <w:rsid w:val="003A2D59"/>
    <w:rsid w:val="003A44E4"/>
    <w:rsid w:val="003A468E"/>
    <w:rsid w:val="003A4D11"/>
    <w:rsid w:val="003A5D05"/>
    <w:rsid w:val="003B0551"/>
    <w:rsid w:val="003B064D"/>
    <w:rsid w:val="003B081B"/>
    <w:rsid w:val="003B08F7"/>
    <w:rsid w:val="003B3320"/>
    <w:rsid w:val="003B3A2D"/>
    <w:rsid w:val="003B3DA4"/>
    <w:rsid w:val="003B3E28"/>
    <w:rsid w:val="003B4A4F"/>
    <w:rsid w:val="003C06A2"/>
    <w:rsid w:val="003C091E"/>
    <w:rsid w:val="003C39AB"/>
    <w:rsid w:val="003C3DE9"/>
    <w:rsid w:val="003C607A"/>
    <w:rsid w:val="003C6508"/>
    <w:rsid w:val="003C6BA6"/>
    <w:rsid w:val="003C7458"/>
    <w:rsid w:val="003D06AE"/>
    <w:rsid w:val="003D0B2A"/>
    <w:rsid w:val="003D141B"/>
    <w:rsid w:val="003D192B"/>
    <w:rsid w:val="003D1DB2"/>
    <w:rsid w:val="003D3133"/>
    <w:rsid w:val="003D5D04"/>
    <w:rsid w:val="003D7079"/>
    <w:rsid w:val="003D742E"/>
    <w:rsid w:val="003D75A0"/>
    <w:rsid w:val="003E0654"/>
    <w:rsid w:val="003E208D"/>
    <w:rsid w:val="003E3B13"/>
    <w:rsid w:val="003E3CDB"/>
    <w:rsid w:val="003E46CF"/>
    <w:rsid w:val="003E4D44"/>
    <w:rsid w:val="003E51E0"/>
    <w:rsid w:val="003E538B"/>
    <w:rsid w:val="003E6C31"/>
    <w:rsid w:val="003E6D13"/>
    <w:rsid w:val="003E71E3"/>
    <w:rsid w:val="003E7F0C"/>
    <w:rsid w:val="003F0D85"/>
    <w:rsid w:val="003F0E70"/>
    <w:rsid w:val="003F11A3"/>
    <w:rsid w:val="003F2344"/>
    <w:rsid w:val="003F247C"/>
    <w:rsid w:val="003F2EEA"/>
    <w:rsid w:val="003F474F"/>
    <w:rsid w:val="003F5CCD"/>
    <w:rsid w:val="003F5E45"/>
    <w:rsid w:val="003F768F"/>
    <w:rsid w:val="004014DA"/>
    <w:rsid w:val="0040383B"/>
    <w:rsid w:val="004044A5"/>
    <w:rsid w:val="00405290"/>
    <w:rsid w:val="00405330"/>
    <w:rsid w:val="00406180"/>
    <w:rsid w:val="00406325"/>
    <w:rsid w:val="0040722B"/>
    <w:rsid w:val="00407DAE"/>
    <w:rsid w:val="0041175C"/>
    <w:rsid w:val="00413D68"/>
    <w:rsid w:val="00414792"/>
    <w:rsid w:val="00414FB9"/>
    <w:rsid w:val="00415555"/>
    <w:rsid w:val="00416511"/>
    <w:rsid w:val="004167C3"/>
    <w:rsid w:val="00420987"/>
    <w:rsid w:val="00421429"/>
    <w:rsid w:val="00422D00"/>
    <w:rsid w:val="004244E5"/>
    <w:rsid w:val="00425082"/>
    <w:rsid w:val="0042547A"/>
    <w:rsid w:val="00425704"/>
    <w:rsid w:val="00425776"/>
    <w:rsid w:val="00426311"/>
    <w:rsid w:val="004277F4"/>
    <w:rsid w:val="004321AA"/>
    <w:rsid w:val="00432865"/>
    <w:rsid w:val="00432BAA"/>
    <w:rsid w:val="00433AE7"/>
    <w:rsid w:val="00435116"/>
    <w:rsid w:val="0043531A"/>
    <w:rsid w:val="00436A59"/>
    <w:rsid w:val="00437A0E"/>
    <w:rsid w:val="00437ADE"/>
    <w:rsid w:val="00440629"/>
    <w:rsid w:val="0044071D"/>
    <w:rsid w:val="00440761"/>
    <w:rsid w:val="00440A33"/>
    <w:rsid w:val="00441A45"/>
    <w:rsid w:val="00442691"/>
    <w:rsid w:val="0044333F"/>
    <w:rsid w:val="00443506"/>
    <w:rsid w:val="00443875"/>
    <w:rsid w:val="00444869"/>
    <w:rsid w:val="00445F27"/>
    <w:rsid w:val="00446E31"/>
    <w:rsid w:val="004475D7"/>
    <w:rsid w:val="004527ED"/>
    <w:rsid w:val="004532AF"/>
    <w:rsid w:val="0045514F"/>
    <w:rsid w:val="00455D86"/>
    <w:rsid w:val="004572E2"/>
    <w:rsid w:val="00457A29"/>
    <w:rsid w:val="004600AA"/>
    <w:rsid w:val="004603F9"/>
    <w:rsid w:val="004607DC"/>
    <w:rsid w:val="00460CE8"/>
    <w:rsid w:val="00461094"/>
    <w:rsid w:val="0046265E"/>
    <w:rsid w:val="00464C66"/>
    <w:rsid w:val="00467D92"/>
    <w:rsid w:val="0047044B"/>
    <w:rsid w:val="004704AD"/>
    <w:rsid w:val="004705DF"/>
    <w:rsid w:val="004711CC"/>
    <w:rsid w:val="00472174"/>
    <w:rsid w:val="00472C05"/>
    <w:rsid w:val="00472FDD"/>
    <w:rsid w:val="004742EE"/>
    <w:rsid w:val="0047508B"/>
    <w:rsid w:val="00475906"/>
    <w:rsid w:val="0047671D"/>
    <w:rsid w:val="0047672D"/>
    <w:rsid w:val="0047739C"/>
    <w:rsid w:val="004803A6"/>
    <w:rsid w:val="004808B5"/>
    <w:rsid w:val="004809D7"/>
    <w:rsid w:val="00480AA8"/>
    <w:rsid w:val="00480D2E"/>
    <w:rsid w:val="00481DD9"/>
    <w:rsid w:val="004823DF"/>
    <w:rsid w:val="00484DFE"/>
    <w:rsid w:val="004852C8"/>
    <w:rsid w:val="00487631"/>
    <w:rsid w:val="00487711"/>
    <w:rsid w:val="0048786A"/>
    <w:rsid w:val="0049652B"/>
    <w:rsid w:val="00496CD8"/>
    <w:rsid w:val="0049707B"/>
    <w:rsid w:val="00497BEB"/>
    <w:rsid w:val="004A06E4"/>
    <w:rsid w:val="004A0D2B"/>
    <w:rsid w:val="004A12B1"/>
    <w:rsid w:val="004A26BF"/>
    <w:rsid w:val="004A2EDB"/>
    <w:rsid w:val="004A436A"/>
    <w:rsid w:val="004A55EA"/>
    <w:rsid w:val="004A593B"/>
    <w:rsid w:val="004A6554"/>
    <w:rsid w:val="004A65EC"/>
    <w:rsid w:val="004A7961"/>
    <w:rsid w:val="004A79D7"/>
    <w:rsid w:val="004B1EDB"/>
    <w:rsid w:val="004B21B9"/>
    <w:rsid w:val="004B237C"/>
    <w:rsid w:val="004B23CC"/>
    <w:rsid w:val="004B4009"/>
    <w:rsid w:val="004B6A0E"/>
    <w:rsid w:val="004B70D1"/>
    <w:rsid w:val="004C232B"/>
    <w:rsid w:val="004C3902"/>
    <w:rsid w:val="004C3A3C"/>
    <w:rsid w:val="004C3B90"/>
    <w:rsid w:val="004C49A9"/>
    <w:rsid w:val="004C4A7E"/>
    <w:rsid w:val="004C5060"/>
    <w:rsid w:val="004C5854"/>
    <w:rsid w:val="004C5C6B"/>
    <w:rsid w:val="004C5FFE"/>
    <w:rsid w:val="004C63ED"/>
    <w:rsid w:val="004C64E5"/>
    <w:rsid w:val="004C6A3F"/>
    <w:rsid w:val="004C6BBF"/>
    <w:rsid w:val="004C7059"/>
    <w:rsid w:val="004D0439"/>
    <w:rsid w:val="004D16C4"/>
    <w:rsid w:val="004D1F3D"/>
    <w:rsid w:val="004D26CC"/>
    <w:rsid w:val="004D2E82"/>
    <w:rsid w:val="004D3702"/>
    <w:rsid w:val="004D4E94"/>
    <w:rsid w:val="004D5072"/>
    <w:rsid w:val="004D59EB"/>
    <w:rsid w:val="004D60B1"/>
    <w:rsid w:val="004D7EC7"/>
    <w:rsid w:val="004E0BC2"/>
    <w:rsid w:val="004E0F76"/>
    <w:rsid w:val="004E10FA"/>
    <w:rsid w:val="004E1CAF"/>
    <w:rsid w:val="004E251F"/>
    <w:rsid w:val="004E297B"/>
    <w:rsid w:val="004E3210"/>
    <w:rsid w:val="004E357D"/>
    <w:rsid w:val="004E3B2B"/>
    <w:rsid w:val="004E3E7F"/>
    <w:rsid w:val="004E42C9"/>
    <w:rsid w:val="004E4CB1"/>
    <w:rsid w:val="004E4FFE"/>
    <w:rsid w:val="004E50F9"/>
    <w:rsid w:val="004E6096"/>
    <w:rsid w:val="004E6E1F"/>
    <w:rsid w:val="004E782E"/>
    <w:rsid w:val="004E7CEC"/>
    <w:rsid w:val="004F3D4F"/>
    <w:rsid w:val="004F47AC"/>
    <w:rsid w:val="004F4988"/>
    <w:rsid w:val="004F5031"/>
    <w:rsid w:val="004F5A7F"/>
    <w:rsid w:val="004F5F93"/>
    <w:rsid w:val="004F6F3F"/>
    <w:rsid w:val="005005AC"/>
    <w:rsid w:val="005009D3"/>
    <w:rsid w:val="00501E1E"/>
    <w:rsid w:val="00502E66"/>
    <w:rsid w:val="00504436"/>
    <w:rsid w:val="0050463B"/>
    <w:rsid w:val="00505D1C"/>
    <w:rsid w:val="00505EC1"/>
    <w:rsid w:val="0050636A"/>
    <w:rsid w:val="005065F5"/>
    <w:rsid w:val="00506EFE"/>
    <w:rsid w:val="00511839"/>
    <w:rsid w:val="005122DD"/>
    <w:rsid w:val="005125C9"/>
    <w:rsid w:val="00512795"/>
    <w:rsid w:val="0051299D"/>
    <w:rsid w:val="0051379D"/>
    <w:rsid w:val="00513C74"/>
    <w:rsid w:val="00513C88"/>
    <w:rsid w:val="0051490E"/>
    <w:rsid w:val="00514AA3"/>
    <w:rsid w:val="005151AF"/>
    <w:rsid w:val="00515239"/>
    <w:rsid w:val="0051577E"/>
    <w:rsid w:val="00515F8E"/>
    <w:rsid w:val="005173C4"/>
    <w:rsid w:val="00523831"/>
    <w:rsid w:val="00523A1D"/>
    <w:rsid w:val="00523BBE"/>
    <w:rsid w:val="00524102"/>
    <w:rsid w:val="00525299"/>
    <w:rsid w:val="0052618E"/>
    <w:rsid w:val="00526C75"/>
    <w:rsid w:val="0052778B"/>
    <w:rsid w:val="00530265"/>
    <w:rsid w:val="00531A8E"/>
    <w:rsid w:val="00531EF3"/>
    <w:rsid w:val="00531F5E"/>
    <w:rsid w:val="00532CA5"/>
    <w:rsid w:val="005340DE"/>
    <w:rsid w:val="005341CC"/>
    <w:rsid w:val="0053518E"/>
    <w:rsid w:val="00535BAF"/>
    <w:rsid w:val="005366EE"/>
    <w:rsid w:val="00537668"/>
    <w:rsid w:val="00537B1B"/>
    <w:rsid w:val="0054169E"/>
    <w:rsid w:val="00542A02"/>
    <w:rsid w:val="00543364"/>
    <w:rsid w:val="00543442"/>
    <w:rsid w:val="00543828"/>
    <w:rsid w:val="00543ACF"/>
    <w:rsid w:val="00544D13"/>
    <w:rsid w:val="00546275"/>
    <w:rsid w:val="00546610"/>
    <w:rsid w:val="00546EC0"/>
    <w:rsid w:val="00546EE9"/>
    <w:rsid w:val="005476D1"/>
    <w:rsid w:val="005502E4"/>
    <w:rsid w:val="005505C2"/>
    <w:rsid w:val="00554BF2"/>
    <w:rsid w:val="005552E7"/>
    <w:rsid w:val="0055557B"/>
    <w:rsid w:val="005555F6"/>
    <w:rsid w:val="0055620A"/>
    <w:rsid w:val="005568BA"/>
    <w:rsid w:val="00556FE4"/>
    <w:rsid w:val="00560EBF"/>
    <w:rsid w:val="00561310"/>
    <w:rsid w:val="00561730"/>
    <w:rsid w:val="00561CB1"/>
    <w:rsid w:val="00563DD5"/>
    <w:rsid w:val="00564111"/>
    <w:rsid w:val="005641FF"/>
    <w:rsid w:val="0056595A"/>
    <w:rsid w:val="005661AA"/>
    <w:rsid w:val="00566CC5"/>
    <w:rsid w:val="00567DF5"/>
    <w:rsid w:val="00570626"/>
    <w:rsid w:val="00571130"/>
    <w:rsid w:val="00571439"/>
    <w:rsid w:val="005729EF"/>
    <w:rsid w:val="005748E2"/>
    <w:rsid w:val="00575001"/>
    <w:rsid w:val="0057521D"/>
    <w:rsid w:val="0057544C"/>
    <w:rsid w:val="005755C8"/>
    <w:rsid w:val="00577942"/>
    <w:rsid w:val="005807F0"/>
    <w:rsid w:val="00581324"/>
    <w:rsid w:val="005814F1"/>
    <w:rsid w:val="00583710"/>
    <w:rsid w:val="00584527"/>
    <w:rsid w:val="0058464C"/>
    <w:rsid w:val="00584DCA"/>
    <w:rsid w:val="00585F85"/>
    <w:rsid w:val="0058751B"/>
    <w:rsid w:val="00587785"/>
    <w:rsid w:val="005877CB"/>
    <w:rsid w:val="0059179B"/>
    <w:rsid w:val="00591B3A"/>
    <w:rsid w:val="00592194"/>
    <w:rsid w:val="00592BA2"/>
    <w:rsid w:val="00592BCC"/>
    <w:rsid w:val="005931DF"/>
    <w:rsid w:val="00593621"/>
    <w:rsid w:val="005937AD"/>
    <w:rsid w:val="005938FA"/>
    <w:rsid w:val="00593F76"/>
    <w:rsid w:val="005941F0"/>
    <w:rsid w:val="00597B0F"/>
    <w:rsid w:val="00597DFC"/>
    <w:rsid w:val="005A0800"/>
    <w:rsid w:val="005A0D77"/>
    <w:rsid w:val="005A19EF"/>
    <w:rsid w:val="005A1C80"/>
    <w:rsid w:val="005A4257"/>
    <w:rsid w:val="005A5BEE"/>
    <w:rsid w:val="005A63E0"/>
    <w:rsid w:val="005A795A"/>
    <w:rsid w:val="005B040C"/>
    <w:rsid w:val="005B083E"/>
    <w:rsid w:val="005B1CF9"/>
    <w:rsid w:val="005B20DD"/>
    <w:rsid w:val="005B288F"/>
    <w:rsid w:val="005B3953"/>
    <w:rsid w:val="005B569B"/>
    <w:rsid w:val="005B6F81"/>
    <w:rsid w:val="005B75F4"/>
    <w:rsid w:val="005B7AD3"/>
    <w:rsid w:val="005C0277"/>
    <w:rsid w:val="005C0F82"/>
    <w:rsid w:val="005C18AD"/>
    <w:rsid w:val="005C2593"/>
    <w:rsid w:val="005C2B75"/>
    <w:rsid w:val="005C35D0"/>
    <w:rsid w:val="005C395E"/>
    <w:rsid w:val="005C4838"/>
    <w:rsid w:val="005C4A46"/>
    <w:rsid w:val="005C4AD0"/>
    <w:rsid w:val="005C51DD"/>
    <w:rsid w:val="005C5319"/>
    <w:rsid w:val="005C61B7"/>
    <w:rsid w:val="005C6D8E"/>
    <w:rsid w:val="005C6F1F"/>
    <w:rsid w:val="005C7298"/>
    <w:rsid w:val="005C7D09"/>
    <w:rsid w:val="005D0571"/>
    <w:rsid w:val="005D092A"/>
    <w:rsid w:val="005D09C6"/>
    <w:rsid w:val="005D27E4"/>
    <w:rsid w:val="005D2F4F"/>
    <w:rsid w:val="005D3A6C"/>
    <w:rsid w:val="005D3C00"/>
    <w:rsid w:val="005D3F8E"/>
    <w:rsid w:val="005D49E4"/>
    <w:rsid w:val="005D4A2F"/>
    <w:rsid w:val="005D69AB"/>
    <w:rsid w:val="005D6C4E"/>
    <w:rsid w:val="005D6F6C"/>
    <w:rsid w:val="005D7628"/>
    <w:rsid w:val="005D7967"/>
    <w:rsid w:val="005E01AC"/>
    <w:rsid w:val="005E21CD"/>
    <w:rsid w:val="005E35D1"/>
    <w:rsid w:val="005E3D65"/>
    <w:rsid w:val="005E468F"/>
    <w:rsid w:val="005E4A22"/>
    <w:rsid w:val="005E6C7A"/>
    <w:rsid w:val="005F0616"/>
    <w:rsid w:val="005F160C"/>
    <w:rsid w:val="005F226E"/>
    <w:rsid w:val="005F65D1"/>
    <w:rsid w:val="005F75F7"/>
    <w:rsid w:val="0060119F"/>
    <w:rsid w:val="0060298F"/>
    <w:rsid w:val="00603497"/>
    <w:rsid w:val="0060420E"/>
    <w:rsid w:val="00604731"/>
    <w:rsid w:val="00604767"/>
    <w:rsid w:val="006047A9"/>
    <w:rsid w:val="00604906"/>
    <w:rsid w:val="00604E3D"/>
    <w:rsid w:val="00606F94"/>
    <w:rsid w:val="00607765"/>
    <w:rsid w:val="006079D2"/>
    <w:rsid w:val="00607D04"/>
    <w:rsid w:val="006122D1"/>
    <w:rsid w:val="00612D88"/>
    <w:rsid w:val="006139F9"/>
    <w:rsid w:val="00615C0A"/>
    <w:rsid w:val="006169F5"/>
    <w:rsid w:val="00616EC1"/>
    <w:rsid w:val="00620A80"/>
    <w:rsid w:val="00620CBB"/>
    <w:rsid w:val="00620E1F"/>
    <w:rsid w:val="00621507"/>
    <w:rsid w:val="00621B80"/>
    <w:rsid w:val="00622BB7"/>
    <w:rsid w:val="00623333"/>
    <w:rsid w:val="00623D3E"/>
    <w:rsid w:val="00624529"/>
    <w:rsid w:val="006256E2"/>
    <w:rsid w:val="00625CBA"/>
    <w:rsid w:val="00630FA7"/>
    <w:rsid w:val="00631367"/>
    <w:rsid w:val="006322B9"/>
    <w:rsid w:val="006327DA"/>
    <w:rsid w:val="00633A87"/>
    <w:rsid w:val="00633BCB"/>
    <w:rsid w:val="0063430C"/>
    <w:rsid w:val="00636C76"/>
    <w:rsid w:val="0064009F"/>
    <w:rsid w:val="0064024B"/>
    <w:rsid w:val="00640586"/>
    <w:rsid w:val="00640691"/>
    <w:rsid w:val="00642A76"/>
    <w:rsid w:val="00642B77"/>
    <w:rsid w:val="00643020"/>
    <w:rsid w:val="00643366"/>
    <w:rsid w:val="0064406F"/>
    <w:rsid w:val="00644CC0"/>
    <w:rsid w:val="006476FA"/>
    <w:rsid w:val="00647B02"/>
    <w:rsid w:val="0065106A"/>
    <w:rsid w:val="00651325"/>
    <w:rsid w:val="00652E95"/>
    <w:rsid w:val="0065347D"/>
    <w:rsid w:val="0065386C"/>
    <w:rsid w:val="00653CCD"/>
    <w:rsid w:val="006545E7"/>
    <w:rsid w:val="00654CD0"/>
    <w:rsid w:val="006559C3"/>
    <w:rsid w:val="00655D5F"/>
    <w:rsid w:val="006567FE"/>
    <w:rsid w:val="00656AA9"/>
    <w:rsid w:val="00657C62"/>
    <w:rsid w:val="00660312"/>
    <w:rsid w:val="006615B9"/>
    <w:rsid w:val="006627D9"/>
    <w:rsid w:val="0066311A"/>
    <w:rsid w:val="00663155"/>
    <w:rsid w:val="006633FC"/>
    <w:rsid w:val="00663E97"/>
    <w:rsid w:val="006649DE"/>
    <w:rsid w:val="00670124"/>
    <w:rsid w:val="00671487"/>
    <w:rsid w:val="00671588"/>
    <w:rsid w:val="00671854"/>
    <w:rsid w:val="0067353A"/>
    <w:rsid w:val="00673B0A"/>
    <w:rsid w:val="00675159"/>
    <w:rsid w:val="00675593"/>
    <w:rsid w:val="006759DD"/>
    <w:rsid w:val="006764B3"/>
    <w:rsid w:val="00676E8D"/>
    <w:rsid w:val="0067776A"/>
    <w:rsid w:val="0068084D"/>
    <w:rsid w:val="00682341"/>
    <w:rsid w:val="0068377C"/>
    <w:rsid w:val="0068547D"/>
    <w:rsid w:val="006854FB"/>
    <w:rsid w:val="0068552D"/>
    <w:rsid w:val="00687378"/>
    <w:rsid w:val="00692523"/>
    <w:rsid w:val="006933A6"/>
    <w:rsid w:val="00694AA2"/>
    <w:rsid w:val="006950D3"/>
    <w:rsid w:val="0069578F"/>
    <w:rsid w:val="0069628F"/>
    <w:rsid w:val="00696383"/>
    <w:rsid w:val="0069762A"/>
    <w:rsid w:val="00697FEE"/>
    <w:rsid w:val="006A0E55"/>
    <w:rsid w:val="006A19F4"/>
    <w:rsid w:val="006A3FCA"/>
    <w:rsid w:val="006A5439"/>
    <w:rsid w:val="006A5660"/>
    <w:rsid w:val="006A6415"/>
    <w:rsid w:val="006A70AB"/>
    <w:rsid w:val="006A727E"/>
    <w:rsid w:val="006A794A"/>
    <w:rsid w:val="006B147B"/>
    <w:rsid w:val="006B1C4A"/>
    <w:rsid w:val="006B2195"/>
    <w:rsid w:val="006B2D31"/>
    <w:rsid w:val="006B2D93"/>
    <w:rsid w:val="006B2D94"/>
    <w:rsid w:val="006B35EF"/>
    <w:rsid w:val="006B5DAD"/>
    <w:rsid w:val="006B6942"/>
    <w:rsid w:val="006B6AAF"/>
    <w:rsid w:val="006B6CD3"/>
    <w:rsid w:val="006B7461"/>
    <w:rsid w:val="006B75FD"/>
    <w:rsid w:val="006B7630"/>
    <w:rsid w:val="006C013A"/>
    <w:rsid w:val="006C0C02"/>
    <w:rsid w:val="006C1257"/>
    <w:rsid w:val="006C4408"/>
    <w:rsid w:val="006C4DC1"/>
    <w:rsid w:val="006C5192"/>
    <w:rsid w:val="006C5712"/>
    <w:rsid w:val="006C7E40"/>
    <w:rsid w:val="006D0573"/>
    <w:rsid w:val="006D1DD1"/>
    <w:rsid w:val="006D208A"/>
    <w:rsid w:val="006D2C2E"/>
    <w:rsid w:val="006D3D46"/>
    <w:rsid w:val="006D3FE7"/>
    <w:rsid w:val="006D41CB"/>
    <w:rsid w:val="006D5240"/>
    <w:rsid w:val="006D596E"/>
    <w:rsid w:val="006E16D9"/>
    <w:rsid w:val="006E27DF"/>
    <w:rsid w:val="006E292E"/>
    <w:rsid w:val="006E3447"/>
    <w:rsid w:val="006E3E63"/>
    <w:rsid w:val="006E5797"/>
    <w:rsid w:val="006E5D0F"/>
    <w:rsid w:val="006F18BC"/>
    <w:rsid w:val="006F20E6"/>
    <w:rsid w:val="006F27E4"/>
    <w:rsid w:val="006F35E1"/>
    <w:rsid w:val="006F3DED"/>
    <w:rsid w:val="006F5C4B"/>
    <w:rsid w:val="006F66E3"/>
    <w:rsid w:val="006F68F0"/>
    <w:rsid w:val="006F68FC"/>
    <w:rsid w:val="00700169"/>
    <w:rsid w:val="00700B8C"/>
    <w:rsid w:val="007025AF"/>
    <w:rsid w:val="00703298"/>
    <w:rsid w:val="00703465"/>
    <w:rsid w:val="00705C35"/>
    <w:rsid w:val="00706053"/>
    <w:rsid w:val="00706125"/>
    <w:rsid w:val="007079D4"/>
    <w:rsid w:val="00707B9B"/>
    <w:rsid w:val="00707E17"/>
    <w:rsid w:val="0071039F"/>
    <w:rsid w:val="007114E9"/>
    <w:rsid w:val="00712F6C"/>
    <w:rsid w:val="0071345A"/>
    <w:rsid w:val="00713DF3"/>
    <w:rsid w:val="00714059"/>
    <w:rsid w:val="007141EA"/>
    <w:rsid w:val="00714D1A"/>
    <w:rsid w:val="0071586B"/>
    <w:rsid w:val="00716F57"/>
    <w:rsid w:val="0071718B"/>
    <w:rsid w:val="00720BB3"/>
    <w:rsid w:val="0072180C"/>
    <w:rsid w:val="00723BF3"/>
    <w:rsid w:val="00723E11"/>
    <w:rsid w:val="00726545"/>
    <w:rsid w:val="00726E34"/>
    <w:rsid w:val="007274D9"/>
    <w:rsid w:val="00727720"/>
    <w:rsid w:val="00730B1E"/>
    <w:rsid w:val="007310F9"/>
    <w:rsid w:val="007312CF"/>
    <w:rsid w:val="00731305"/>
    <w:rsid w:val="0073154C"/>
    <w:rsid w:val="00731830"/>
    <w:rsid w:val="007327B0"/>
    <w:rsid w:val="00732908"/>
    <w:rsid w:val="00733500"/>
    <w:rsid w:val="00736BCD"/>
    <w:rsid w:val="00741DBB"/>
    <w:rsid w:val="00743221"/>
    <w:rsid w:val="0074397E"/>
    <w:rsid w:val="007439B9"/>
    <w:rsid w:val="00743ACD"/>
    <w:rsid w:val="007440B3"/>
    <w:rsid w:val="00744C4B"/>
    <w:rsid w:val="00744E0C"/>
    <w:rsid w:val="0074509E"/>
    <w:rsid w:val="00745D4F"/>
    <w:rsid w:val="00747ED7"/>
    <w:rsid w:val="00747F08"/>
    <w:rsid w:val="00750A2D"/>
    <w:rsid w:val="00750A48"/>
    <w:rsid w:val="007528B5"/>
    <w:rsid w:val="007541DF"/>
    <w:rsid w:val="00754E1C"/>
    <w:rsid w:val="00754EE9"/>
    <w:rsid w:val="00756166"/>
    <w:rsid w:val="00757476"/>
    <w:rsid w:val="00757565"/>
    <w:rsid w:val="00757A49"/>
    <w:rsid w:val="0076198A"/>
    <w:rsid w:val="0076255A"/>
    <w:rsid w:val="00762581"/>
    <w:rsid w:val="007629A7"/>
    <w:rsid w:val="00762C8D"/>
    <w:rsid w:val="00763126"/>
    <w:rsid w:val="007631E2"/>
    <w:rsid w:val="0076322C"/>
    <w:rsid w:val="00763DC9"/>
    <w:rsid w:val="00764A4F"/>
    <w:rsid w:val="00764D68"/>
    <w:rsid w:val="00765B55"/>
    <w:rsid w:val="00765C19"/>
    <w:rsid w:val="0077067E"/>
    <w:rsid w:val="0077198D"/>
    <w:rsid w:val="00772796"/>
    <w:rsid w:val="00773969"/>
    <w:rsid w:val="007744DA"/>
    <w:rsid w:val="00774655"/>
    <w:rsid w:val="007751D5"/>
    <w:rsid w:val="0077644B"/>
    <w:rsid w:val="00776965"/>
    <w:rsid w:val="00776D50"/>
    <w:rsid w:val="00777362"/>
    <w:rsid w:val="00777966"/>
    <w:rsid w:val="00780F26"/>
    <w:rsid w:val="0078103D"/>
    <w:rsid w:val="00783E52"/>
    <w:rsid w:val="00785281"/>
    <w:rsid w:val="00785BA2"/>
    <w:rsid w:val="00786F26"/>
    <w:rsid w:val="00790898"/>
    <w:rsid w:val="00790AE1"/>
    <w:rsid w:val="0079129D"/>
    <w:rsid w:val="00791DEC"/>
    <w:rsid w:val="007922F6"/>
    <w:rsid w:val="007931D2"/>
    <w:rsid w:val="007962FF"/>
    <w:rsid w:val="007971B8"/>
    <w:rsid w:val="00797F0E"/>
    <w:rsid w:val="007A0976"/>
    <w:rsid w:val="007A0E1F"/>
    <w:rsid w:val="007A15E2"/>
    <w:rsid w:val="007A21B7"/>
    <w:rsid w:val="007A3748"/>
    <w:rsid w:val="007A39F5"/>
    <w:rsid w:val="007A3F75"/>
    <w:rsid w:val="007A5DA3"/>
    <w:rsid w:val="007A6269"/>
    <w:rsid w:val="007A6824"/>
    <w:rsid w:val="007A68CD"/>
    <w:rsid w:val="007A6DDA"/>
    <w:rsid w:val="007A74C4"/>
    <w:rsid w:val="007A7AAB"/>
    <w:rsid w:val="007A7D14"/>
    <w:rsid w:val="007B2175"/>
    <w:rsid w:val="007B2710"/>
    <w:rsid w:val="007B3A65"/>
    <w:rsid w:val="007B545E"/>
    <w:rsid w:val="007B56E2"/>
    <w:rsid w:val="007B5742"/>
    <w:rsid w:val="007B6535"/>
    <w:rsid w:val="007B753E"/>
    <w:rsid w:val="007C0280"/>
    <w:rsid w:val="007C0ED8"/>
    <w:rsid w:val="007C146C"/>
    <w:rsid w:val="007C1EBD"/>
    <w:rsid w:val="007C2822"/>
    <w:rsid w:val="007C284E"/>
    <w:rsid w:val="007C2F5F"/>
    <w:rsid w:val="007C3D7B"/>
    <w:rsid w:val="007C457B"/>
    <w:rsid w:val="007C4A52"/>
    <w:rsid w:val="007C559E"/>
    <w:rsid w:val="007C6197"/>
    <w:rsid w:val="007C688A"/>
    <w:rsid w:val="007C6E4E"/>
    <w:rsid w:val="007C7A35"/>
    <w:rsid w:val="007D0AE0"/>
    <w:rsid w:val="007D0D44"/>
    <w:rsid w:val="007D1B34"/>
    <w:rsid w:val="007D1F65"/>
    <w:rsid w:val="007D28A8"/>
    <w:rsid w:val="007D42A7"/>
    <w:rsid w:val="007D4C9E"/>
    <w:rsid w:val="007D581F"/>
    <w:rsid w:val="007D5F98"/>
    <w:rsid w:val="007D61FA"/>
    <w:rsid w:val="007D7B43"/>
    <w:rsid w:val="007D7BA0"/>
    <w:rsid w:val="007D7F89"/>
    <w:rsid w:val="007E090D"/>
    <w:rsid w:val="007E0F70"/>
    <w:rsid w:val="007E34D2"/>
    <w:rsid w:val="007E3506"/>
    <w:rsid w:val="007E4B93"/>
    <w:rsid w:val="007F0343"/>
    <w:rsid w:val="007F0724"/>
    <w:rsid w:val="007F1D97"/>
    <w:rsid w:val="007F3B44"/>
    <w:rsid w:val="007F59BB"/>
    <w:rsid w:val="007F635A"/>
    <w:rsid w:val="007F7497"/>
    <w:rsid w:val="007F7A52"/>
    <w:rsid w:val="007F7EBB"/>
    <w:rsid w:val="008009DF"/>
    <w:rsid w:val="00800FFF"/>
    <w:rsid w:val="00801C30"/>
    <w:rsid w:val="008022AC"/>
    <w:rsid w:val="00802631"/>
    <w:rsid w:val="008028B5"/>
    <w:rsid w:val="008032FB"/>
    <w:rsid w:val="00803C51"/>
    <w:rsid w:val="0080406F"/>
    <w:rsid w:val="0080443D"/>
    <w:rsid w:val="00804735"/>
    <w:rsid w:val="00804CB1"/>
    <w:rsid w:val="008057B0"/>
    <w:rsid w:val="00805F11"/>
    <w:rsid w:val="008103B3"/>
    <w:rsid w:val="0081047F"/>
    <w:rsid w:val="008105B3"/>
    <w:rsid w:val="00811E3E"/>
    <w:rsid w:val="008129D2"/>
    <w:rsid w:val="00812C3F"/>
    <w:rsid w:val="00813059"/>
    <w:rsid w:val="00813C0B"/>
    <w:rsid w:val="00816255"/>
    <w:rsid w:val="008174E8"/>
    <w:rsid w:val="00820072"/>
    <w:rsid w:val="008204DB"/>
    <w:rsid w:val="00820C58"/>
    <w:rsid w:val="00821A89"/>
    <w:rsid w:val="00821B33"/>
    <w:rsid w:val="00821BDF"/>
    <w:rsid w:val="00822B33"/>
    <w:rsid w:val="00822C60"/>
    <w:rsid w:val="008232AC"/>
    <w:rsid w:val="00823DA5"/>
    <w:rsid w:val="00823EDA"/>
    <w:rsid w:val="00824641"/>
    <w:rsid w:val="0082465E"/>
    <w:rsid w:val="008248CE"/>
    <w:rsid w:val="00824E74"/>
    <w:rsid w:val="008252CD"/>
    <w:rsid w:val="00825DF3"/>
    <w:rsid w:val="008265B4"/>
    <w:rsid w:val="0083099E"/>
    <w:rsid w:val="0083108D"/>
    <w:rsid w:val="00831830"/>
    <w:rsid w:val="00831FE0"/>
    <w:rsid w:val="00832C72"/>
    <w:rsid w:val="00834086"/>
    <w:rsid w:val="00834181"/>
    <w:rsid w:val="00834342"/>
    <w:rsid w:val="00835DB3"/>
    <w:rsid w:val="00835F3F"/>
    <w:rsid w:val="008378D1"/>
    <w:rsid w:val="00837B10"/>
    <w:rsid w:val="00840C34"/>
    <w:rsid w:val="008418EF"/>
    <w:rsid w:val="00841D14"/>
    <w:rsid w:val="00843AB3"/>
    <w:rsid w:val="00843E1E"/>
    <w:rsid w:val="008448D8"/>
    <w:rsid w:val="00844D7C"/>
    <w:rsid w:val="008457C6"/>
    <w:rsid w:val="008465C6"/>
    <w:rsid w:val="00846DC0"/>
    <w:rsid w:val="008503E8"/>
    <w:rsid w:val="0085046B"/>
    <w:rsid w:val="0085110C"/>
    <w:rsid w:val="008513F5"/>
    <w:rsid w:val="008522CF"/>
    <w:rsid w:val="00852D86"/>
    <w:rsid w:val="00852E04"/>
    <w:rsid w:val="00852E72"/>
    <w:rsid w:val="00853759"/>
    <w:rsid w:val="00854A62"/>
    <w:rsid w:val="008554EA"/>
    <w:rsid w:val="008561BB"/>
    <w:rsid w:val="00856547"/>
    <w:rsid w:val="00857632"/>
    <w:rsid w:val="008577B0"/>
    <w:rsid w:val="00857AB1"/>
    <w:rsid w:val="00857F5F"/>
    <w:rsid w:val="00860419"/>
    <w:rsid w:val="008606CB"/>
    <w:rsid w:val="008612E5"/>
    <w:rsid w:val="00861359"/>
    <w:rsid w:val="0086172E"/>
    <w:rsid w:val="00861D42"/>
    <w:rsid w:val="00862578"/>
    <w:rsid w:val="00863946"/>
    <w:rsid w:val="008642D9"/>
    <w:rsid w:val="008645C0"/>
    <w:rsid w:val="008646AC"/>
    <w:rsid w:val="0086504E"/>
    <w:rsid w:val="008651BB"/>
    <w:rsid w:val="00866406"/>
    <w:rsid w:val="00866644"/>
    <w:rsid w:val="00866BE2"/>
    <w:rsid w:val="00866D42"/>
    <w:rsid w:val="0087075D"/>
    <w:rsid w:val="008739F3"/>
    <w:rsid w:val="00873A69"/>
    <w:rsid w:val="00874995"/>
    <w:rsid w:val="00875773"/>
    <w:rsid w:val="008757D5"/>
    <w:rsid w:val="008759BF"/>
    <w:rsid w:val="008779BC"/>
    <w:rsid w:val="00877DA0"/>
    <w:rsid w:val="00880270"/>
    <w:rsid w:val="00881013"/>
    <w:rsid w:val="00881AA7"/>
    <w:rsid w:val="008821C8"/>
    <w:rsid w:val="008831A0"/>
    <w:rsid w:val="0088396E"/>
    <w:rsid w:val="00885593"/>
    <w:rsid w:val="0088561C"/>
    <w:rsid w:val="00885B98"/>
    <w:rsid w:val="00886EAE"/>
    <w:rsid w:val="00890B29"/>
    <w:rsid w:val="00890F38"/>
    <w:rsid w:val="008915FE"/>
    <w:rsid w:val="00892852"/>
    <w:rsid w:val="00893794"/>
    <w:rsid w:val="0089669E"/>
    <w:rsid w:val="00896F64"/>
    <w:rsid w:val="00897200"/>
    <w:rsid w:val="008975BB"/>
    <w:rsid w:val="008A0A55"/>
    <w:rsid w:val="008A0DB4"/>
    <w:rsid w:val="008A1825"/>
    <w:rsid w:val="008A1DE9"/>
    <w:rsid w:val="008A220F"/>
    <w:rsid w:val="008A295A"/>
    <w:rsid w:val="008A3852"/>
    <w:rsid w:val="008A38F3"/>
    <w:rsid w:val="008A5725"/>
    <w:rsid w:val="008A5E52"/>
    <w:rsid w:val="008A6CD0"/>
    <w:rsid w:val="008A7B4B"/>
    <w:rsid w:val="008A7FBE"/>
    <w:rsid w:val="008B024F"/>
    <w:rsid w:val="008B067A"/>
    <w:rsid w:val="008B1716"/>
    <w:rsid w:val="008B21FF"/>
    <w:rsid w:val="008B2316"/>
    <w:rsid w:val="008B2978"/>
    <w:rsid w:val="008B3036"/>
    <w:rsid w:val="008B33F7"/>
    <w:rsid w:val="008B3A4F"/>
    <w:rsid w:val="008B3C58"/>
    <w:rsid w:val="008B4033"/>
    <w:rsid w:val="008B45FE"/>
    <w:rsid w:val="008B575B"/>
    <w:rsid w:val="008B6C2D"/>
    <w:rsid w:val="008B7107"/>
    <w:rsid w:val="008B725D"/>
    <w:rsid w:val="008B7E5E"/>
    <w:rsid w:val="008C08FC"/>
    <w:rsid w:val="008C1056"/>
    <w:rsid w:val="008C11D1"/>
    <w:rsid w:val="008C2643"/>
    <w:rsid w:val="008C285C"/>
    <w:rsid w:val="008C3CBC"/>
    <w:rsid w:val="008C3FBD"/>
    <w:rsid w:val="008C71A4"/>
    <w:rsid w:val="008C743E"/>
    <w:rsid w:val="008C7A9E"/>
    <w:rsid w:val="008D09AD"/>
    <w:rsid w:val="008D1617"/>
    <w:rsid w:val="008D1A27"/>
    <w:rsid w:val="008D1BB2"/>
    <w:rsid w:val="008D308B"/>
    <w:rsid w:val="008D3E88"/>
    <w:rsid w:val="008D4438"/>
    <w:rsid w:val="008D4E87"/>
    <w:rsid w:val="008D555A"/>
    <w:rsid w:val="008D60CB"/>
    <w:rsid w:val="008D630C"/>
    <w:rsid w:val="008D6764"/>
    <w:rsid w:val="008D781F"/>
    <w:rsid w:val="008D7FB7"/>
    <w:rsid w:val="008E0CDF"/>
    <w:rsid w:val="008E1124"/>
    <w:rsid w:val="008E1F85"/>
    <w:rsid w:val="008E20E9"/>
    <w:rsid w:val="008E2446"/>
    <w:rsid w:val="008E2D21"/>
    <w:rsid w:val="008E44A3"/>
    <w:rsid w:val="008E45B0"/>
    <w:rsid w:val="008E4CBF"/>
    <w:rsid w:val="008E4D56"/>
    <w:rsid w:val="008E5E8B"/>
    <w:rsid w:val="008E6C2C"/>
    <w:rsid w:val="008E77A4"/>
    <w:rsid w:val="008F0D0C"/>
    <w:rsid w:val="008F1402"/>
    <w:rsid w:val="008F1836"/>
    <w:rsid w:val="008F1B50"/>
    <w:rsid w:val="008F1CA4"/>
    <w:rsid w:val="008F2049"/>
    <w:rsid w:val="008F2713"/>
    <w:rsid w:val="008F2860"/>
    <w:rsid w:val="008F30F7"/>
    <w:rsid w:val="008F3C82"/>
    <w:rsid w:val="008F51E3"/>
    <w:rsid w:val="008F530F"/>
    <w:rsid w:val="008F5B3A"/>
    <w:rsid w:val="008F740F"/>
    <w:rsid w:val="008F74AD"/>
    <w:rsid w:val="008F7AF8"/>
    <w:rsid w:val="009000BB"/>
    <w:rsid w:val="0090065A"/>
    <w:rsid w:val="00903F1A"/>
    <w:rsid w:val="0090493B"/>
    <w:rsid w:val="009068A0"/>
    <w:rsid w:val="00906D52"/>
    <w:rsid w:val="00907064"/>
    <w:rsid w:val="00910252"/>
    <w:rsid w:val="0091076B"/>
    <w:rsid w:val="00910B0B"/>
    <w:rsid w:val="0091161D"/>
    <w:rsid w:val="00911C77"/>
    <w:rsid w:val="009121A3"/>
    <w:rsid w:val="00912B23"/>
    <w:rsid w:val="00914E2D"/>
    <w:rsid w:val="009155D1"/>
    <w:rsid w:val="0091681C"/>
    <w:rsid w:val="00916B0B"/>
    <w:rsid w:val="00916F0D"/>
    <w:rsid w:val="00922D18"/>
    <w:rsid w:val="009238A4"/>
    <w:rsid w:val="00923E10"/>
    <w:rsid w:val="00925E53"/>
    <w:rsid w:val="009271A1"/>
    <w:rsid w:val="009275B3"/>
    <w:rsid w:val="0093274F"/>
    <w:rsid w:val="0093346B"/>
    <w:rsid w:val="00933E97"/>
    <w:rsid w:val="009341F4"/>
    <w:rsid w:val="009368BD"/>
    <w:rsid w:val="00936CAF"/>
    <w:rsid w:val="0093715C"/>
    <w:rsid w:val="00937D41"/>
    <w:rsid w:val="009424B6"/>
    <w:rsid w:val="009458A1"/>
    <w:rsid w:val="00946C11"/>
    <w:rsid w:val="00947D2F"/>
    <w:rsid w:val="009515B8"/>
    <w:rsid w:val="00952503"/>
    <w:rsid w:val="00952DE2"/>
    <w:rsid w:val="00953A49"/>
    <w:rsid w:val="00953AB1"/>
    <w:rsid w:val="00953AFF"/>
    <w:rsid w:val="00953EEC"/>
    <w:rsid w:val="0095423B"/>
    <w:rsid w:val="009545C5"/>
    <w:rsid w:val="00954735"/>
    <w:rsid w:val="00954A7D"/>
    <w:rsid w:val="00954AE4"/>
    <w:rsid w:val="00955C47"/>
    <w:rsid w:val="00956F2D"/>
    <w:rsid w:val="009575C6"/>
    <w:rsid w:val="00957A2B"/>
    <w:rsid w:val="00957C57"/>
    <w:rsid w:val="0096059E"/>
    <w:rsid w:val="00960748"/>
    <w:rsid w:val="009614BD"/>
    <w:rsid w:val="00961C3A"/>
    <w:rsid w:val="00961CAC"/>
    <w:rsid w:val="00961E28"/>
    <w:rsid w:val="009620B4"/>
    <w:rsid w:val="00962403"/>
    <w:rsid w:val="00963964"/>
    <w:rsid w:val="00963C1C"/>
    <w:rsid w:val="00964C01"/>
    <w:rsid w:val="00965AF2"/>
    <w:rsid w:val="00965D2D"/>
    <w:rsid w:val="009668E6"/>
    <w:rsid w:val="00970012"/>
    <w:rsid w:val="009700B6"/>
    <w:rsid w:val="009703B2"/>
    <w:rsid w:val="009710BF"/>
    <w:rsid w:val="0097128F"/>
    <w:rsid w:val="00971A56"/>
    <w:rsid w:val="00971BE5"/>
    <w:rsid w:val="00972341"/>
    <w:rsid w:val="00972AFA"/>
    <w:rsid w:val="00972D26"/>
    <w:rsid w:val="00972F51"/>
    <w:rsid w:val="0097302A"/>
    <w:rsid w:val="00973712"/>
    <w:rsid w:val="00973BEB"/>
    <w:rsid w:val="00974CEE"/>
    <w:rsid w:val="00975181"/>
    <w:rsid w:val="0097732E"/>
    <w:rsid w:val="0097797C"/>
    <w:rsid w:val="0098142D"/>
    <w:rsid w:val="00981468"/>
    <w:rsid w:val="009832B8"/>
    <w:rsid w:val="009837B6"/>
    <w:rsid w:val="00985509"/>
    <w:rsid w:val="0098575B"/>
    <w:rsid w:val="00986FB8"/>
    <w:rsid w:val="00987C52"/>
    <w:rsid w:val="009911A5"/>
    <w:rsid w:val="00991EF6"/>
    <w:rsid w:val="00993612"/>
    <w:rsid w:val="00993DDF"/>
    <w:rsid w:val="00994F1D"/>
    <w:rsid w:val="00995391"/>
    <w:rsid w:val="009960E6"/>
    <w:rsid w:val="009970A3"/>
    <w:rsid w:val="009979BE"/>
    <w:rsid w:val="00997F85"/>
    <w:rsid w:val="009A0407"/>
    <w:rsid w:val="009A0D6B"/>
    <w:rsid w:val="009A371D"/>
    <w:rsid w:val="009A383C"/>
    <w:rsid w:val="009A4D02"/>
    <w:rsid w:val="009A4FA0"/>
    <w:rsid w:val="009A5BA7"/>
    <w:rsid w:val="009A7568"/>
    <w:rsid w:val="009A7C89"/>
    <w:rsid w:val="009A7FD2"/>
    <w:rsid w:val="009B113F"/>
    <w:rsid w:val="009B2382"/>
    <w:rsid w:val="009B38F2"/>
    <w:rsid w:val="009B3D1B"/>
    <w:rsid w:val="009B408F"/>
    <w:rsid w:val="009B4645"/>
    <w:rsid w:val="009B469E"/>
    <w:rsid w:val="009B512E"/>
    <w:rsid w:val="009B616D"/>
    <w:rsid w:val="009B7161"/>
    <w:rsid w:val="009C0839"/>
    <w:rsid w:val="009C3A78"/>
    <w:rsid w:val="009C4460"/>
    <w:rsid w:val="009C478B"/>
    <w:rsid w:val="009C4BF8"/>
    <w:rsid w:val="009C6099"/>
    <w:rsid w:val="009C664C"/>
    <w:rsid w:val="009C6B82"/>
    <w:rsid w:val="009D0506"/>
    <w:rsid w:val="009D09B4"/>
    <w:rsid w:val="009D0E00"/>
    <w:rsid w:val="009D150C"/>
    <w:rsid w:val="009D4619"/>
    <w:rsid w:val="009D494C"/>
    <w:rsid w:val="009D5A48"/>
    <w:rsid w:val="009D6482"/>
    <w:rsid w:val="009D6CC4"/>
    <w:rsid w:val="009D6D40"/>
    <w:rsid w:val="009E00E4"/>
    <w:rsid w:val="009E1F5D"/>
    <w:rsid w:val="009E2850"/>
    <w:rsid w:val="009E2C98"/>
    <w:rsid w:val="009E37F5"/>
    <w:rsid w:val="009E3995"/>
    <w:rsid w:val="009E55B7"/>
    <w:rsid w:val="009E72B4"/>
    <w:rsid w:val="009E7D1B"/>
    <w:rsid w:val="009E7FC0"/>
    <w:rsid w:val="009E7FEA"/>
    <w:rsid w:val="009F3739"/>
    <w:rsid w:val="009F3A0D"/>
    <w:rsid w:val="009F3AB4"/>
    <w:rsid w:val="009F430A"/>
    <w:rsid w:val="009F4386"/>
    <w:rsid w:val="009F47E6"/>
    <w:rsid w:val="009F50C4"/>
    <w:rsid w:val="009F5409"/>
    <w:rsid w:val="009F5E33"/>
    <w:rsid w:val="009F5EBA"/>
    <w:rsid w:val="009F6747"/>
    <w:rsid w:val="009F67C2"/>
    <w:rsid w:val="009F75B4"/>
    <w:rsid w:val="009F78C5"/>
    <w:rsid w:val="00A009D6"/>
    <w:rsid w:val="00A00E28"/>
    <w:rsid w:val="00A0166B"/>
    <w:rsid w:val="00A01ACE"/>
    <w:rsid w:val="00A028AF"/>
    <w:rsid w:val="00A033EC"/>
    <w:rsid w:val="00A039C6"/>
    <w:rsid w:val="00A03D6A"/>
    <w:rsid w:val="00A03F72"/>
    <w:rsid w:val="00A05335"/>
    <w:rsid w:val="00A07354"/>
    <w:rsid w:val="00A07662"/>
    <w:rsid w:val="00A07966"/>
    <w:rsid w:val="00A07983"/>
    <w:rsid w:val="00A10626"/>
    <w:rsid w:val="00A10CD9"/>
    <w:rsid w:val="00A11E1C"/>
    <w:rsid w:val="00A14DF5"/>
    <w:rsid w:val="00A15371"/>
    <w:rsid w:val="00A169FC"/>
    <w:rsid w:val="00A172E6"/>
    <w:rsid w:val="00A20FC6"/>
    <w:rsid w:val="00A21A65"/>
    <w:rsid w:val="00A23032"/>
    <w:rsid w:val="00A23658"/>
    <w:rsid w:val="00A23744"/>
    <w:rsid w:val="00A24B6E"/>
    <w:rsid w:val="00A25A2B"/>
    <w:rsid w:val="00A25F27"/>
    <w:rsid w:val="00A25FBD"/>
    <w:rsid w:val="00A26914"/>
    <w:rsid w:val="00A26BC4"/>
    <w:rsid w:val="00A26C6A"/>
    <w:rsid w:val="00A26D0A"/>
    <w:rsid w:val="00A27494"/>
    <w:rsid w:val="00A27C99"/>
    <w:rsid w:val="00A31533"/>
    <w:rsid w:val="00A3158C"/>
    <w:rsid w:val="00A32126"/>
    <w:rsid w:val="00A33602"/>
    <w:rsid w:val="00A336F7"/>
    <w:rsid w:val="00A361EB"/>
    <w:rsid w:val="00A367F8"/>
    <w:rsid w:val="00A3744F"/>
    <w:rsid w:val="00A37505"/>
    <w:rsid w:val="00A375CD"/>
    <w:rsid w:val="00A37853"/>
    <w:rsid w:val="00A40E7E"/>
    <w:rsid w:val="00A412D9"/>
    <w:rsid w:val="00A413B8"/>
    <w:rsid w:val="00A41622"/>
    <w:rsid w:val="00A42415"/>
    <w:rsid w:val="00A441B6"/>
    <w:rsid w:val="00A446E2"/>
    <w:rsid w:val="00A450C9"/>
    <w:rsid w:val="00A455FE"/>
    <w:rsid w:val="00A465E2"/>
    <w:rsid w:val="00A47A22"/>
    <w:rsid w:val="00A50244"/>
    <w:rsid w:val="00A5252D"/>
    <w:rsid w:val="00A5284B"/>
    <w:rsid w:val="00A537AB"/>
    <w:rsid w:val="00A54AC4"/>
    <w:rsid w:val="00A54F60"/>
    <w:rsid w:val="00A55109"/>
    <w:rsid w:val="00A5736F"/>
    <w:rsid w:val="00A57C8D"/>
    <w:rsid w:val="00A61329"/>
    <w:rsid w:val="00A61FA3"/>
    <w:rsid w:val="00A62927"/>
    <w:rsid w:val="00A635A7"/>
    <w:rsid w:val="00A64AEF"/>
    <w:rsid w:val="00A64FF4"/>
    <w:rsid w:val="00A662AB"/>
    <w:rsid w:val="00A6717D"/>
    <w:rsid w:val="00A67B7B"/>
    <w:rsid w:val="00A7115E"/>
    <w:rsid w:val="00A718D2"/>
    <w:rsid w:val="00A71961"/>
    <w:rsid w:val="00A73219"/>
    <w:rsid w:val="00A734FC"/>
    <w:rsid w:val="00A741B9"/>
    <w:rsid w:val="00A74540"/>
    <w:rsid w:val="00A74AAB"/>
    <w:rsid w:val="00A74C46"/>
    <w:rsid w:val="00A7523C"/>
    <w:rsid w:val="00A75825"/>
    <w:rsid w:val="00A75DDC"/>
    <w:rsid w:val="00A76349"/>
    <w:rsid w:val="00A819B6"/>
    <w:rsid w:val="00A82921"/>
    <w:rsid w:val="00A829DD"/>
    <w:rsid w:val="00A82C17"/>
    <w:rsid w:val="00A82FE0"/>
    <w:rsid w:val="00A8446F"/>
    <w:rsid w:val="00A8529F"/>
    <w:rsid w:val="00A85E06"/>
    <w:rsid w:val="00A86512"/>
    <w:rsid w:val="00A8788A"/>
    <w:rsid w:val="00A879CC"/>
    <w:rsid w:val="00A87FFD"/>
    <w:rsid w:val="00A90E57"/>
    <w:rsid w:val="00A91348"/>
    <w:rsid w:val="00A91D01"/>
    <w:rsid w:val="00A92274"/>
    <w:rsid w:val="00A9273D"/>
    <w:rsid w:val="00A92C09"/>
    <w:rsid w:val="00A92FF5"/>
    <w:rsid w:val="00A93EF2"/>
    <w:rsid w:val="00A94596"/>
    <w:rsid w:val="00A9559A"/>
    <w:rsid w:val="00A9696D"/>
    <w:rsid w:val="00A96974"/>
    <w:rsid w:val="00A96BC6"/>
    <w:rsid w:val="00A971EC"/>
    <w:rsid w:val="00A97444"/>
    <w:rsid w:val="00AA01A3"/>
    <w:rsid w:val="00AA0271"/>
    <w:rsid w:val="00AA0AC8"/>
    <w:rsid w:val="00AA0F15"/>
    <w:rsid w:val="00AA0FC7"/>
    <w:rsid w:val="00AA1ABE"/>
    <w:rsid w:val="00AA2187"/>
    <w:rsid w:val="00AA2388"/>
    <w:rsid w:val="00AA31CA"/>
    <w:rsid w:val="00AA3732"/>
    <w:rsid w:val="00AA4190"/>
    <w:rsid w:val="00AA446A"/>
    <w:rsid w:val="00AA48BC"/>
    <w:rsid w:val="00AA5493"/>
    <w:rsid w:val="00AA6AD9"/>
    <w:rsid w:val="00AA7AE4"/>
    <w:rsid w:val="00AB102C"/>
    <w:rsid w:val="00AB244C"/>
    <w:rsid w:val="00AB2EAA"/>
    <w:rsid w:val="00AB3B04"/>
    <w:rsid w:val="00AB4C58"/>
    <w:rsid w:val="00AB6F37"/>
    <w:rsid w:val="00AB76E5"/>
    <w:rsid w:val="00AB7C41"/>
    <w:rsid w:val="00AC0CA7"/>
    <w:rsid w:val="00AC0D6E"/>
    <w:rsid w:val="00AC1967"/>
    <w:rsid w:val="00AC33A3"/>
    <w:rsid w:val="00AC45DB"/>
    <w:rsid w:val="00AC5728"/>
    <w:rsid w:val="00AC5B3D"/>
    <w:rsid w:val="00AC6E85"/>
    <w:rsid w:val="00AC7646"/>
    <w:rsid w:val="00AD0330"/>
    <w:rsid w:val="00AD0380"/>
    <w:rsid w:val="00AD0528"/>
    <w:rsid w:val="00AD062E"/>
    <w:rsid w:val="00AD0730"/>
    <w:rsid w:val="00AD10E4"/>
    <w:rsid w:val="00AD117B"/>
    <w:rsid w:val="00AD146B"/>
    <w:rsid w:val="00AD1D93"/>
    <w:rsid w:val="00AD2323"/>
    <w:rsid w:val="00AD2FD3"/>
    <w:rsid w:val="00AD349D"/>
    <w:rsid w:val="00AD4DAC"/>
    <w:rsid w:val="00AD5164"/>
    <w:rsid w:val="00AD553C"/>
    <w:rsid w:val="00AD6050"/>
    <w:rsid w:val="00AD656D"/>
    <w:rsid w:val="00AD678F"/>
    <w:rsid w:val="00AD7AE2"/>
    <w:rsid w:val="00AE05C9"/>
    <w:rsid w:val="00AE06A1"/>
    <w:rsid w:val="00AE097A"/>
    <w:rsid w:val="00AE099E"/>
    <w:rsid w:val="00AE1257"/>
    <w:rsid w:val="00AE19A4"/>
    <w:rsid w:val="00AE22F5"/>
    <w:rsid w:val="00AE27A6"/>
    <w:rsid w:val="00AE2BAE"/>
    <w:rsid w:val="00AE3CB3"/>
    <w:rsid w:val="00AE3F79"/>
    <w:rsid w:val="00AE4102"/>
    <w:rsid w:val="00AE4731"/>
    <w:rsid w:val="00AE62FB"/>
    <w:rsid w:val="00AE73A5"/>
    <w:rsid w:val="00AF0F9E"/>
    <w:rsid w:val="00AF2D70"/>
    <w:rsid w:val="00AF3E70"/>
    <w:rsid w:val="00AF3F40"/>
    <w:rsid w:val="00AF465E"/>
    <w:rsid w:val="00AF4A6E"/>
    <w:rsid w:val="00AF5939"/>
    <w:rsid w:val="00B00CE8"/>
    <w:rsid w:val="00B0227D"/>
    <w:rsid w:val="00B02631"/>
    <w:rsid w:val="00B029F9"/>
    <w:rsid w:val="00B02DAD"/>
    <w:rsid w:val="00B03134"/>
    <w:rsid w:val="00B039E0"/>
    <w:rsid w:val="00B0449B"/>
    <w:rsid w:val="00B052FE"/>
    <w:rsid w:val="00B05629"/>
    <w:rsid w:val="00B05932"/>
    <w:rsid w:val="00B07696"/>
    <w:rsid w:val="00B07B97"/>
    <w:rsid w:val="00B10F6B"/>
    <w:rsid w:val="00B1113F"/>
    <w:rsid w:val="00B1173E"/>
    <w:rsid w:val="00B11BCD"/>
    <w:rsid w:val="00B1281D"/>
    <w:rsid w:val="00B12D20"/>
    <w:rsid w:val="00B1400A"/>
    <w:rsid w:val="00B14CCD"/>
    <w:rsid w:val="00B16C2F"/>
    <w:rsid w:val="00B16CE8"/>
    <w:rsid w:val="00B173DA"/>
    <w:rsid w:val="00B203D5"/>
    <w:rsid w:val="00B21816"/>
    <w:rsid w:val="00B21B39"/>
    <w:rsid w:val="00B232C4"/>
    <w:rsid w:val="00B232D9"/>
    <w:rsid w:val="00B233FB"/>
    <w:rsid w:val="00B2444B"/>
    <w:rsid w:val="00B24F3C"/>
    <w:rsid w:val="00B255C5"/>
    <w:rsid w:val="00B25917"/>
    <w:rsid w:val="00B25BEB"/>
    <w:rsid w:val="00B25BFB"/>
    <w:rsid w:val="00B261D2"/>
    <w:rsid w:val="00B27A44"/>
    <w:rsid w:val="00B27C52"/>
    <w:rsid w:val="00B27F0F"/>
    <w:rsid w:val="00B312B7"/>
    <w:rsid w:val="00B32670"/>
    <w:rsid w:val="00B341E2"/>
    <w:rsid w:val="00B36572"/>
    <w:rsid w:val="00B37606"/>
    <w:rsid w:val="00B408E6"/>
    <w:rsid w:val="00B40C49"/>
    <w:rsid w:val="00B40D2E"/>
    <w:rsid w:val="00B414B8"/>
    <w:rsid w:val="00B4233C"/>
    <w:rsid w:val="00B44BAB"/>
    <w:rsid w:val="00B45201"/>
    <w:rsid w:val="00B45722"/>
    <w:rsid w:val="00B45E79"/>
    <w:rsid w:val="00B45FBE"/>
    <w:rsid w:val="00B478C3"/>
    <w:rsid w:val="00B47E15"/>
    <w:rsid w:val="00B50830"/>
    <w:rsid w:val="00B50E2F"/>
    <w:rsid w:val="00B530AE"/>
    <w:rsid w:val="00B537FC"/>
    <w:rsid w:val="00B53E57"/>
    <w:rsid w:val="00B55289"/>
    <w:rsid w:val="00B554EA"/>
    <w:rsid w:val="00B5602D"/>
    <w:rsid w:val="00B563D3"/>
    <w:rsid w:val="00B56C88"/>
    <w:rsid w:val="00B57D55"/>
    <w:rsid w:val="00B6048C"/>
    <w:rsid w:val="00B605C6"/>
    <w:rsid w:val="00B61842"/>
    <w:rsid w:val="00B62FC9"/>
    <w:rsid w:val="00B63506"/>
    <w:rsid w:val="00B63D36"/>
    <w:rsid w:val="00B6414C"/>
    <w:rsid w:val="00B6459E"/>
    <w:rsid w:val="00B64747"/>
    <w:rsid w:val="00B64838"/>
    <w:rsid w:val="00B657A4"/>
    <w:rsid w:val="00B665F2"/>
    <w:rsid w:val="00B677AD"/>
    <w:rsid w:val="00B67C91"/>
    <w:rsid w:val="00B67CE6"/>
    <w:rsid w:val="00B67FBE"/>
    <w:rsid w:val="00B707B1"/>
    <w:rsid w:val="00B707CB"/>
    <w:rsid w:val="00B72DFA"/>
    <w:rsid w:val="00B737A6"/>
    <w:rsid w:val="00B747CE"/>
    <w:rsid w:val="00B74A96"/>
    <w:rsid w:val="00B75093"/>
    <w:rsid w:val="00B775FE"/>
    <w:rsid w:val="00B77B60"/>
    <w:rsid w:val="00B8033A"/>
    <w:rsid w:val="00B81981"/>
    <w:rsid w:val="00B82495"/>
    <w:rsid w:val="00B82819"/>
    <w:rsid w:val="00B82EFD"/>
    <w:rsid w:val="00B83208"/>
    <w:rsid w:val="00B83931"/>
    <w:rsid w:val="00B83AC8"/>
    <w:rsid w:val="00B85944"/>
    <w:rsid w:val="00B870BD"/>
    <w:rsid w:val="00B8715C"/>
    <w:rsid w:val="00B87228"/>
    <w:rsid w:val="00B92F15"/>
    <w:rsid w:val="00B93281"/>
    <w:rsid w:val="00B93D91"/>
    <w:rsid w:val="00B947BD"/>
    <w:rsid w:val="00B954C0"/>
    <w:rsid w:val="00B96C06"/>
    <w:rsid w:val="00B97B6D"/>
    <w:rsid w:val="00B97F36"/>
    <w:rsid w:val="00BA013D"/>
    <w:rsid w:val="00BA0C17"/>
    <w:rsid w:val="00BA1294"/>
    <w:rsid w:val="00BA1B67"/>
    <w:rsid w:val="00BA1E51"/>
    <w:rsid w:val="00BA23B1"/>
    <w:rsid w:val="00BA2DAA"/>
    <w:rsid w:val="00BA3A7F"/>
    <w:rsid w:val="00BA41B7"/>
    <w:rsid w:val="00BA6073"/>
    <w:rsid w:val="00BA692B"/>
    <w:rsid w:val="00BA76A1"/>
    <w:rsid w:val="00BB474B"/>
    <w:rsid w:val="00BB49EE"/>
    <w:rsid w:val="00BB4F8A"/>
    <w:rsid w:val="00BB63AB"/>
    <w:rsid w:val="00BB6BC4"/>
    <w:rsid w:val="00BB72DA"/>
    <w:rsid w:val="00BB7A62"/>
    <w:rsid w:val="00BC046E"/>
    <w:rsid w:val="00BC099C"/>
    <w:rsid w:val="00BC0C4B"/>
    <w:rsid w:val="00BC10E3"/>
    <w:rsid w:val="00BC128D"/>
    <w:rsid w:val="00BC1D1C"/>
    <w:rsid w:val="00BC2ED8"/>
    <w:rsid w:val="00BC38DB"/>
    <w:rsid w:val="00BC3C8F"/>
    <w:rsid w:val="00BC41F7"/>
    <w:rsid w:val="00BC5B71"/>
    <w:rsid w:val="00BC5F59"/>
    <w:rsid w:val="00BC627D"/>
    <w:rsid w:val="00BC66AB"/>
    <w:rsid w:val="00BC72CD"/>
    <w:rsid w:val="00BC75E2"/>
    <w:rsid w:val="00BC7626"/>
    <w:rsid w:val="00BC7A3F"/>
    <w:rsid w:val="00BD3063"/>
    <w:rsid w:val="00BD3070"/>
    <w:rsid w:val="00BD365E"/>
    <w:rsid w:val="00BD3A48"/>
    <w:rsid w:val="00BD3D8C"/>
    <w:rsid w:val="00BD47A4"/>
    <w:rsid w:val="00BD7724"/>
    <w:rsid w:val="00BD7EAA"/>
    <w:rsid w:val="00BE0530"/>
    <w:rsid w:val="00BE0618"/>
    <w:rsid w:val="00BE06E9"/>
    <w:rsid w:val="00BE0D4F"/>
    <w:rsid w:val="00BE2CDE"/>
    <w:rsid w:val="00BE2D6E"/>
    <w:rsid w:val="00BE365E"/>
    <w:rsid w:val="00BE36F2"/>
    <w:rsid w:val="00BE3917"/>
    <w:rsid w:val="00BE469A"/>
    <w:rsid w:val="00BE4ACE"/>
    <w:rsid w:val="00BE5409"/>
    <w:rsid w:val="00BE62BE"/>
    <w:rsid w:val="00BF0240"/>
    <w:rsid w:val="00BF0A4A"/>
    <w:rsid w:val="00BF2572"/>
    <w:rsid w:val="00BF270A"/>
    <w:rsid w:val="00BF4142"/>
    <w:rsid w:val="00BF5B09"/>
    <w:rsid w:val="00BF6827"/>
    <w:rsid w:val="00BF6AB6"/>
    <w:rsid w:val="00BF6ADC"/>
    <w:rsid w:val="00BF6F09"/>
    <w:rsid w:val="00BF79AE"/>
    <w:rsid w:val="00C000B7"/>
    <w:rsid w:val="00C0030C"/>
    <w:rsid w:val="00C00883"/>
    <w:rsid w:val="00C00AE5"/>
    <w:rsid w:val="00C018D3"/>
    <w:rsid w:val="00C01F10"/>
    <w:rsid w:val="00C02966"/>
    <w:rsid w:val="00C032D0"/>
    <w:rsid w:val="00C03F73"/>
    <w:rsid w:val="00C04105"/>
    <w:rsid w:val="00C0418B"/>
    <w:rsid w:val="00C04DBA"/>
    <w:rsid w:val="00C05584"/>
    <w:rsid w:val="00C0628B"/>
    <w:rsid w:val="00C1029E"/>
    <w:rsid w:val="00C109FA"/>
    <w:rsid w:val="00C10A69"/>
    <w:rsid w:val="00C111B4"/>
    <w:rsid w:val="00C117F4"/>
    <w:rsid w:val="00C11F7A"/>
    <w:rsid w:val="00C11FA5"/>
    <w:rsid w:val="00C12A61"/>
    <w:rsid w:val="00C15C16"/>
    <w:rsid w:val="00C15D56"/>
    <w:rsid w:val="00C173CA"/>
    <w:rsid w:val="00C20392"/>
    <w:rsid w:val="00C20C82"/>
    <w:rsid w:val="00C20DDA"/>
    <w:rsid w:val="00C222E4"/>
    <w:rsid w:val="00C22A01"/>
    <w:rsid w:val="00C233E6"/>
    <w:rsid w:val="00C234DD"/>
    <w:rsid w:val="00C24FFB"/>
    <w:rsid w:val="00C251E3"/>
    <w:rsid w:val="00C25309"/>
    <w:rsid w:val="00C30746"/>
    <w:rsid w:val="00C30832"/>
    <w:rsid w:val="00C32655"/>
    <w:rsid w:val="00C334D2"/>
    <w:rsid w:val="00C35133"/>
    <w:rsid w:val="00C357B4"/>
    <w:rsid w:val="00C36239"/>
    <w:rsid w:val="00C378EB"/>
    <w:rsid w:val="00C37D35"/>
    <w:rsid w:val="00C410D7"/>
    <w:rsid w:val="00C41208"/>
    <w:rsid w:val="00C41712"/>
    <w:rsid w:val="00C41D6D"/>
    <w:rsid w:val="00C41E96"/>
    <w:rsid w:val="00C42449"/>
    <w:rsid w:val="00C47727"/>
    <w:rsid w:val="00C47FC5"/>
    <w:rsid w:val="00C5042F"/>
    <w:rsid w:val="00C50EA8"/>
    <w:rsid w:val="00C5350C"/>
    <w:rsid w:val="00C53CD0"/>
    <w:rsid w:val="00C53D25"/>
    <w:rsid w:val="00C53FB7"/>
    <w:rsid w:val="00C54940"/>
    <w:rsid w:val="00C54A97"/>
    <w:rsid w:val="00C54C0A"/>
    <w:rsid w:val="00C551F1"/>
    <w:rsid w:val="00C552D4"/>
    <w:rsid w:val="00C56E53"/>
    <w:rsid w:val="00C60720"/>
    <w:rsid w:val="00C61558"/>
    <w:rsid w:val="00C6212B"/>
    <w:rsid w:val="00C62205"/>
    <w:rsid w:val="00C62D5B"/>
    <w:rsid w:val="00C63317"/>
    <w:rsid w:val="00C63EE9"/>
    <w:rsid w:val="00C658ED"/>
    <w:rsid w:val="00C6594D"/>
    <w:rsid w:val="00C65B26"/>
    <w:rsid w:val="00C6636D"/>
    <w:rsid w:val="00C663D9"/>
    <w:rsid w:val="00C66F56"/>
    <w:rsid w:val="00C677C0"/>
    <w:rsid w:val="00C67DD0"/>
    <w:rsid w:val="00C704CC"/>
    <w:rsid w:val="00C70D95"/>
    <w:rsid w:val="00C73019"/>
    <w:rsid w:val="00C74E59"/>
    <w:rsid w:val="00C764AE"/>
    <w:rsid w:val="00C76916"/>
    <w:rsid w:val="00C770E9"/>
    <w:rsid w:val="00C77E89"/>
    <w:rsid w:val="00C80DF0"/>
    <w:rsid w:val="00C81386"/>
    <w:rsid w:val="00C83D4F"/>
    <w:rsid w:val="00C84ABA"/>
    <w:rsid w:val="00C8538A"/>
    <w:rsid w:val="00C8598B"/>
    <w:rsid w:val="00C87098"/>
    <w:rsid w:val="00C87579"/>
    <w:rsid w:val="00C8793F"/>
    <w:rsid w:val="00C901A6"/>
    <w:rsid w:val="00C90BBB"/>
    <w:rsid w:val="00C91912"/>
    <w:rsid w:val="00C93BDA"/>
    <w:rsid w:val="00C94676"/>
    <w:rsid w:val="00C9508B"/>
    <w:rsid w:val="00C95528"/>
    <w:rsid w:val="00C958C3"/>
    <w:rsid w:val="00C95FB9"/>
    <w:rsid w:val="00C96445"/>
    <w:rsid w:val="00C97D39"/>
    <w:rsid w:val="00CA00D5"/>
    <w:rsid w:val="00CA0389"/>
    <w:rsid w:val="00CA194E"/>
    <w:rsid w:val="00CA1CD4"/>
    <w:rsid w:val="00CA28AA"/>
    <w:rsid w:val="00CA2910"/>
    <w:rsid w:val="00CA39F7"/>
    <w:rsid w:val="00CA3D82"/>
    <w:rsid w:val="00CA438E"/>
    <w:rsid w:val="00CA51AA"/>
    <w:rsid w:val="00CA52FC"/>
    <w:rsid w:val="00CA5391"/>
    <w:rsid w:val="00CA55D6"/>
    <w:rsid w:val="00CA5915"/>
    <w:rsid w:val="00CA7D84"/>
    <w:rsid w:val="00CA7E7A"/>
    <w:rsid w:val="00CB0720"/>
    <w:rsid w:val="00CB23F4"/>
    <w:rsid w:val="00CB4421"/>
    <w:rsid w:val="00CB45AB"/>
    <w:rsid w:val="00CB46AE"/>
    <w:rsid w:val="00CB4D44"/>
    <w:rsid w:val="00CB5D80"/>
    <w:rsid w:val="00CB73D2"/>
    <w:rsid w:val="00CB7870"/>
    <w:rsid w:val="00CC0FA6"/>
    <w:rsid w:val="00CC19B9"/>
    <w:rsid w:val="00CC1A90"/>
    <w:rsid w:val="00CC1FC7"/>
    <w:rsid w:val="00CC28A8"/>
    <w:rsid w:val="00CC2CAF"/>
    <w:rsid w:val="00CC3A9F"/>
    <w:rsid w:val="00CC409F"/>
    <w:rsid w:val="00CC6D6D"/>
    <w:rsid w:val="00CD0162"/>
    <w:rsid w:val="00CD2110"/>
    <w:rsid w:val="00CD211D"/>
    <w:rsid w:val="00CD21AD"/>
    <w:rsid w:val="00CD225D"/>
    <w:rsid w:val="00CD3DA5"/>
    <w:rsid w:val="00CD3F65"/>
    <w:rsid w:val="00CD50FB"/>
    <w:rsid w:val="00CD5542"/>
    <w:rsid w:val="00CD6419"/>
    <w:rsid w:val="00CD72C7"/>
    <w:rsid w:val="00CD73C2"/>
    <w:rsid w:val="00CE01F6"/>
    <w:rsid w:val="00CE08D5"/>
    <w:rsid w:val="00CE1189"/>
    <w:rsid w:val="00CE1B7F"/>
    <w:rsid w:val="00CE1C32"/>
    <w:rsid w:val="00CE2D89"/>
    <w:rsid w:val="00CE3128"/>
    <w:rsid w:val="00CE3391"/>
    <w:rsid w:val="00CE482D"/>
    <w:rsid w:val="00CE4EAC"/>
    <w:rsid w:val="00CE5602"/>
    <w:rsid w:val="00CE5AD6"/>
    <w:rsid w:val="00CE6048"/>
    <w:rsid w:val="00CE654C"/>
    <w:rsid w:val="00CE7DE7"/>
    <w:rsid w:val="00CF0627"/>
    <w:rsid w:val="00CF0AAD"/>
    <w:rsid w:val="00CF1BE5"/>
    <w:rsid w:val="00CF2081"/>
    <w:rsid w:val="00CF25DA"/>
    <w:rsid w:val="00CF38E4"/>
    <w:rsid w:val="00CF3B12"/>
    <w:rsid w:val="00CF3D58"/>
    <w:rsid w:val="00CF580C"/>
    <w:rsid w:val="00CF596E"/>
    <w:rsid w:val="00CF6217"/>
    <w:rsid w:val="00CF6DF3"/>
    <w:rsid w:val="00CF7B4A"/>
    <w:rsid w:val="00D0099A"/>
    <w:rsid w:val="00D01888"/>
    <w:rsid w:val="00D01DE8"/>
    <w:rsid w:val="00D027F3"/>
    <w:rsid w:val="00D02D4E"/>
    <w:rsid w:val="00D03298"/>
    <w:rsid w:val="00D04A9D"/>
    <w:rsid w:val="00D0504C"/>
    <w:rsid w:val="00D05497"/>
    <w:rsid w:val="00D06C18"/>
    <w:rsid w:val="00D070FA"/>
    <w:rsid w:val="00D073E6"/>
    <w:rsid w:val="00D079CD"/>
    <w:rsid w:val="00D07A4E"/>
    <w:rsid w:val="00D10019"/>
    <w:rsid w:val="00D104DB"/>
    <w:rsid w:val="00D1062B"/>
    <w:rsid w:val="00D10989"/>
    <w:rsid w:val="00D10A5E"/>
    <w:rsid w:val="00D10B81"/>
    <w:rsid w:val="00D1120F"/>
    <w:rsid w:val="00D1140C"/>
    <w:rsid w:val="00D11984"/>
    <w:rsid w:val="00D11A93"/>
    <w:rsid w:val="00D12969"/>
    <w:rsid w:val="00D1299B"/>
    <w:rsid w:val="00D14FF1"/>
    <w:rsid w:val="00D15AF3"/>
    <w:rsid w:val="00D15DDC"/>
    <w:rsid w:val="00D1688C"/>
    <w:rsid w:val="00D2080C"/>
    <w:rsid w:val="00D226E3"/>
    <w:rsid w:val="00D2315B"/>
    <w:rsid w:val="00D23255"/>
    <w:rsid w:val="00D24456"/>
    <w:rsid w:val="00D25133"/>
    <w:rsid w:val="00D25D31"/>
    <w:rsid w:val="00D26CF0"/>
    <w:rsid w:val="00D27220"/>
    <w:rsid w:val="00D305A6"/>
    <w:rsid w:val="00D319BA"/>
    <w:rsid w:val="00D32DCB"/>
    <w:rsid w:val="00D33545"/>
    <w:rsid w:val="00D33937"/>
    <w:rsid w:val="00D347ED"/>
    <w:rsid w:val="00D34A0C"/>
    <w:rsid w:val="00D35FA0"/>
    <w:rsid w:val="00D37188"/>
    <w:rsid w:val="00D37693"/>
    <w:rsid w:val="00D3796F"/>
    <w:rsid w:val="00D402A5"/>
    <w:rsid w:val="00D4043B"/>
    <w:rsid w:val="00D42666"/>
    <w:rsid w:val="00D435FA"/>
    <w:rsid w:val="00D43B82"/>
    <w:rsid w:val="00D44AF9"/>
    <w:rsid w:val="00D45298"/>
    <w:rsid w:val="00D452B4"/>
    <w:rsid w:val="00D4554F"/>
    <w:rsid w:val="00D45A09"/>
    <w:rsid w:val="00D45E0A"/>
    <w:rsid w:val="00D4642A"/>
    <w:rsid w:val="00D46920"/>
    <w:rsid w:val="00D51628"/>
    <w:rsid w:val="00D51E52"/>
    <w:rsid w:val="00D5215D"/>
    <w:rsid w:val="00D53B31"/>
    <w:rsid w:val="00D54095"/>
    <w:rsid w:val="00D55732"/>
    <w:rsid w:val="00D5597A"/>
    <w:rsid w:val="00D55FE6"/>
    <w:rsid w:val="00D566B9"/>
    <w:rsid w:val="00D56953"/>
    <w:rsid w:val="00D56A7E"/>
    <w:rsid w:val="00D57FD4"/>
    <w:rsid w:val="00D60D2B"/>
    <w:rsid w:val="00D6393F"/>
    <w:rsid w:val="00D63EC4"/>
    <w:rsid w:val="00D6555E"/>
    <w:rsid w:val="00D65B95"/>
    <w:rsid w:val="00D661FB"/>
    <w:rsid w:val="00D6681A"/>
    <w:rsid w:val="00D66996"/>
    <w:rsid w:val="00D67045"/>
    <w:rsid w:val="00D7159E"/>
    <w:rsid w:val="00D72A26"/>
    <w:rsid w:val="00D738DC"/>
    <w:rsid w:val="00D7612D"/>
    <w:rsid w:val="00D77412"/>
    <w:rsid w:val="00D80267"/>
    <w:rsid w:val="00D81E71"/>
    <w:rsid w:val="00D82A65"/>
    <w:rsid w:val="00D82B22"/>
    <w:rsid w:val="00D82F8E"/>
    <w:rsid w:val="00D83D57"/>
    <w:rsid w:val="00D83E3E"/>
    <w:rsid w:val="00D8630D"/>
    <w:rsid w:val="00D8724A"/>
    <w:rsid w:val="00D87CB3"/>
    <w:rsid w:val="00D90073"/>
    <w:rsid w:val="00D9033C"/>
    <w:rsid w:val="00D912CE"/>
    <w:rsid w:val="00D92FBB"/>
    <w:rsid w:val="00D93789"/>
    <w:rsid w:val="00D93BC3"/>
    <w:rsid w:val="00D9490F"/>
    <w:rsid w:val="00D94EE5"/>
    <w:rsid w:val="00D94F3B"/>
    <w:rsid w:val="00D97457"/>
    <w:rsid w:val="00DA0994"/>
    <w:rsid w:val="00DA112D"/>
    <w:rsid w:val="00DA25BF"/>
    <w:rsid w:val="00DA2881"/>
    <w:rsid w:val="00DA3079"/>
    <w:rsid w:val="00DA5052"/>
    <w:rsid w:val="00DA57FE"/>
    <w:rsid w:val="00DA5F69"/>
    <w:rsid w:val="00DA6793"/>
    <w:rsid w:val="00DA69DE"/>
    <w:rsid w:val="00DA7F68"/>
    <w:rsid w:val="00DB08E9"/>
    <w:rsid w:val="00DB19D3"/>
    <w:rsid w:val="00DB4F7B"/>
    <w:rsid w:val="00DB5FEE"/>
    <w:rsid w:val="00DB6B23"/>
    <w:rsid w:val="00DB6BA9"/>
    <w:rsid w:val="00DC0371"/>
    <w:rsid w:val="00DC0A5B"/>
    <w:rsid w:val="00DC0E2D"/>
    <w:rsid w:val="00DC0F83"/>
    <w:rsid w:val="00DC0FB3"/>
    <w:rsid w:val="00DC1F64"/>
    <w:rsid w:val="00DC2B60"/>
    <w:rsid w:val="00DC6FC2"/>
    <w:rsid w:val="00DC7375"/>
    <w:rsid w:val="00DD0F83"/>
    <w:rsid w:val="00DD2607"/>
    <w:rsid w:val="00DD2B14"/>
    <w:rsid w:val="00DD3CA7"/>
    <w:rsid w:val="00DD4B1B"/>
    <w:rsid w:val="00DD4D56"/>
    <w:rsid w:val="00DD569E"/>
    <w:rsid w:val="00DD58FE"/>
    <w:rsid w:val="00DD5F10"/>
    <w:rsid w:val="00DD6701"/>
    <w:rsid w:val="00DD771D"/>
    <w:rsid w:val="00DE0D49"/>
    <w:rsid w:val="00DE26B3"/>
    <w:rsid w:val="00DE2834"/>
    <w:rsid w:val="00DE3EEF"/>
    <w:rsid w:val="00DE4A3F"/>
    <w:rsid w:val="00DE596D"/>
    <w:rsid w:val="00DE7D2A"/>
    <w:rsid w:val="00DF095E"/>
    <w:rsid w:val="00DF36B1"/>
    <w:rsid w:val="00DF4125"/>
    <w:rsid w:val="00DF50E4"/>
    <w:rsid w:val="00DF5211"/>
    <w:rsid w:val="00DF5A22"/>
    <w:rsid w:val="00DF5F08"/>
    <w:rsid w:val="00DF688E"/>
    <w:rsid w:val="00DF7352"/>
    <w:rsid w:val="00E00932"/>
    <w:rsid w:val="00E01076"/>
    <w:rsid w:val="00E02612"/>
    <w:rsid w:val="00E04427"/>
    <w:rsid w:val="00E05694"/>
    <w:rsid w:val="00E05A48"/>
    <w:rsid w:val="00E105C3"/>
    <w:rsid w:val="00E11D03"/>
    <w:rsid w:val="00E11FE4"/>
    <w:rsid w:val="00E14988"/>
    <w:rsid w:val="00E16757"/>
    <w:rsid w:val="00E2063C"/>
    <w:rsid w:val="00E20F20"/>
    <w:rsid w:val="00E21659"/>
    <w:rsid w:val="00E2394B"/>
    <w:rsid w:val="00E2426D"/>
    <w:rsid w:val="00E249A6"/>
    <w:rsid w:val="00E24D48"/>
    <w:rsid w:val="00E257E9"/>
    <w:rsid w:val="00E25A6F"/>
    <w:rsid w:val="00E25E60"/>
    <w:rsid w:val="00E26A60"/>
    <w:rsid w:val="00E26FA3"/>
    <w:rsid w:val="00E27216"/>
    <w:rsid w:val="00E30469"/>
    <w:rsid w:val="00E30E5F"/>
    <w:rsid w:val="00E30ECB"/>
    <w:rsid w:val="00E3146E"/>
    <w:rsid w:val="00E322D5"/>
    <w:rsid w:val="00E32766"/>
    <w:rsid w:val="00E33541"/>
    <w:rsid w:val="00E34785"/>
    <w:rsid w:val="00E348AA"/>
    <w:rsid w:val="00E358E8"/>
    <w:rsid w:val="00E366B9"/>
    <w:rsid w:val="00E3720C"/>
    <w:rsid w:val="00E37656"/>
    <w:rsid w:val="00E376E1"/>
    <w:rsid w:val="00E403EA"/>
    <w:rsid w:val="00E40421"/>
    <w:rsid w:val="00E41082"/>
    <w:rsid w:val="00E4117F"/>
    <w:rsid w:val="00E42726"/>
    <w:rsid w:val="00E42ABF"/>
    <w:rsid w:val="00E43C9E"/>
    <w:rsid w:val="00E43EE3"/>
    <w:rsid w:val="00E44DAC"/>
    <w:rsid w:val="00E44E94"/>
    <w:rsid w:val="00E455BA"/>
    <w:rsid w:val="00E50679"/>
    <w:rsid w:val="00E50EDB"/>
    <w:rsid w:val="00E519C3"/>
    <w:rsid w:val="00E523AA"/>
    <w:rsid w:val="00E52D7B"/>
    <w:rsid w:val="00E53B9D"/>
    <w:rsid w:val="00E550BF"/>
    <w:rsid w:val="00E56565"/>
    <w:rsid w:val="00E57837"/>
    <w:rsid w:val="00E60B3D"/>
    <w:rsid w:val="00E61D36"/>
    <w:rsid w:val="00E62BBC"/>
    <w:rsid w:val="00E62CC0"/>
    <w:rsid w:val="00E6334F"/>
    <w:rsid w:val="00E63EB0"/>
    <w:rsid w:val="00E65590"/>
    <w:rsid w:val="00E6592F"/>
    <w:rsid w:val="00E71210"/>
    <w:rsid w:val="00E720F4"/>
    <w:rsid w:val="00E722A1"/>
    <w:rsid w:val="00E7235A"/>
    <w:rsid w:val="00E7297E"/>
    <w:rsid w:val="00E73507"/>
    <w:rsid w:val="00E7372F"/>
    <w:rsid w:val="00E74340"/>
    <w:rsid w:val="00E7635A"/>
    <w:rsid w:val="00E76720"/>
    <w:rsid w:val="00E7763A"/>
    <w:rsid w:val="00E80CCE"/>
    <w:rsid w:val="00E80E5B"/>
    <w:rsid w:val="00E8181A"/>
    <w:rsid w:val="00E81C96"/>
    <w:rsid w:val="00E82A19"/>
    <w:rsid w:val="00E830A3"/>
    <w:rsid w:val="00E83CB4"/>
    <w:rsid w:val="00E83F71"/>
    <w:rsid w:val="00E85FDE"/>
    <w:rsid w:val="00E86A77"/>
    <w:rsid w:val="00E87EAF"/>
    <w:rsid w:val="00E9009A"/>
    <w:rsid w:val="00E90CC5"/>
    <w:rsid w:val="00E924F2"/>
    <w:rsid w:val="00E9405A"/>
    <w:rsid w:val="00E94560"/>
    <w:rsid w:val="00E94660"/>
    <w:rsid w:val="00E94ED8"/>
    <w:rsid w:val="00E966E1"/>
    <w:rsid w:val="00E97832"/>
    <w:rsid w:val="00E97AD6"/>
    <w:rsid w:val="00EA0C6B"/>
    <w:rsid w:val="00EA33C3"/>
    <w:rsid w:val="00EA3EF6"/>
    <w:rsid w:val="00EA3F34"/>
    <w:rsid w:val="00EA4FD1"/>
    <w:rsid w:val="00EA6349"/>
    <w:rsid w:val="00EA79CB"/>
    <w:rsid w:val="00EA7D75"/>
    <w:rsid w:val="00EB02D1"/>
    <w:rsid w:val="00EB0CFB"/>
    <w:rsid w:val="00EB1970"/>
    <w:rsid w:val="00EB29FE"/>
    <w:rsid w:val="00EB2C13"/>
    <w:rsid w:val="00EB302F"/>
    <w:rsid w:val="00EB3067"/>
    <w:rsid w:val="00EB3434"/>
    <w:rsid w:val="00EB47EF"/>
    <w:rsid w:val="00EB4DDB"/>
    <w:rsid w:val="00EB5C28"/>
    <w:rsid w:val="00EB5C31"/>
    <w:rsid w:val="00EB5C6F"/>
    <w:rsid w:val="00EB5E90"/>
    <w:rsid w:val="00EB77BF"/>
    <w:rsid w:val="00EC0751"/>
    <w:rsid w:val="00EC10D2"/>
    <w:rsid w:val="00EC20A3"/>
    <w:rsid w:val="00EC2178"/>
    <w:rsid w:val="00EC2828"/>
    <w:rsid w:val="00EC31F7"/>
    <w:rsid w:val="00EC3639"/>
    <w:rsid w:val="00EC4350"/>
    <w:rsid w:val="00EC4622"/>
    <w:rsid w:val="00EC4A76"/>
    <w:rsid w:val="00EC5730"/>
    <w:rsid w:val="00EC5D88"/>
    <w:rsid w:val="00EC7D91"/>
    <w:rsid w:val="00ED1574"/>
    <w:rsid w:val="00ED268E"/>
    <w:rsid w:val="00ED50DF"/>
    <w:rsid w:val="00ED6157"/>
    <w:rsid w:val="00ED70CD"/>
    <w:rsid w:val="00EE1D54"/>
    <w:rsid w:val="00EE1F93"/>
    <w:rsid w:val="00EE24EF"/>
    <w:rsid w:val="00EE2A2B"/>
    <w:rsid w:val="00EE345D"/>
    <w:rsid w:val="00EE40AA"/>
    <w:rsid w:val="00EE4E25"/>
    <w:rsid w:val="00EE5588"/>
    <w:rsid w:val="00EE6D51"/>
    <w:rsid w:val="00EE76E2"/>
    <w:rsid w:val="00EE7C62"/>
    <w:rsid w:val="00EF0DB2"/>
    <w:rsid w:val="00EF0E31"/>
    <w:rsid w:val="00EF17E5"/>
    <w:rsid w:val="00EF1B8F"/>
    <w:rsid w:val="00EF21BB"/>
    <w:rsid w:val="00EF22F7"/>
    <w:rsid w:val="00EF447C"/>
    <w:rsid w:val="00EF46F4"/>
    <w:rsid w:val="00EF470C"/>
    <w:rsid w:val="00EF485D"/>
    <w:rsid w:val="00EF4F52"/>
    <w:rsid w:val="00EF5242"/>
    <w:rsid w:val="00EF547A"/>
    <w:rsid w:val="00EF5D9E"/>
    <w:rsid w:val="00EF72DF"/>
    <w:rsid w:val="00F003B3"/>
    <w:rsid w:val="00F0047B"/>
    <w:rsid w:val="00F0393F"/>
    <w:rsid w:val="00F04041"/>
    <w:rsid w:val="00F0424F"/>
    <w:rsid w:val="00F04286"/>
    <w:rsid w:val="00F05C8E"/>
    <w:rsid w:val="00F05F4A"/>
    <w:rsid w:val="00F07FC4"/>
    <w:rsid w:val="00F1025B"/>
    <w:rsid w:val="00F10B96"/>
    <w:rsid w:val="00F12A2A"/>
    <w:rsid w:val="00F12CB9"/>
    <w:rsid w:val="00F14826"/>
    <w:rsid w:val="00F15828"/>
    <w:rsid w:val="00F16AE0"/>
    <w:rsid w:val="00F16C8E"/>
    <w:rsid w:val="00F179BE"/>
    <w:rsid w:val="00F22308"/>
    <w:rsid w:val="00F22386"/>
    <w:rsid w:val="00F23218"/>
    <w:rsid w:val="00F23ECD"/>
    <w:rsid w:val="00F240FE"/>
    <w:rsid w:val="00F24511"/>
    <w:rsid w:val="00F2467D"/>
    <w:rsid w:val="00F2472D"/>
    <w:rsid w:val="00F26244"/>
    <w:rsid w:val="00F263B4"/>
    <w:rsid w:val="00F26643"/>
    <w:rsid w:val="00F26A27"/>
    <w:rsid w:val="00F2785E"/>
    <w:rsid w:val="00F30118"/>
    <w:rsid w:val="00F30ED4"/>
    <w:rsid w:val="00F310D8"/>
    <w:rsid w:val="00F31DEC"/>
    <w:rsid w:val="00F31EC5"/>
    <w:rsid w:val="00F32B79"/>
    <w:rsid w:val="00F32F19"/>
    <w:rsid w:val="00F3385B"/>
    <w:rsid w:val="00F33F17"/>
    <w:rsid w:val="00F3528D"/>
    <w:rsid w:val="00F354A4"/>
    <w:rsid w:val="00F365F3"/>
    <w:rsid w:val="00F36697"/>
    <w:rsid w:val="00F37013"/>
    <w:rsid w:val="00F37535"/>
    <w:rsid w:val="00F37D65"/>
    <w:rsid w:val="00F40E66"/>
    <w:rsid w:val="00F4122D"/>
    <w:rsid w:val="00F41309"/>
    <w:rsid w:val="00F413CC"/>
    <w:rsid w:val="00F417AA"/>
    <w:rsid w:val="00F42C4E"/>
    <w:rsid w:val="00F42D86"/>
    <w:rsid w:val="00F42DDD"/>
    <w:rsid w:val="00F43528"/>
    <w:rsid w:val="00F4488F"/>
    <w:rsid w:val="00F45045"/>
    <w:rsid w:val="00F4526B"/>
    <w:rsid w:val="00F4651E"/>
    <w:rsid w:val="00F473E1"/>
    <w:rsid w:val="00F47C3F"/>
    <w:rsid w:val="00F50500"/>
    <w:rsid w:val="00F506C9"/>
    <w:rsid w:val="00F5168A"/>
    <w:rsid w:val="00F51ACE"/>
    <w:rsid w:val="00F51CDC"/>
    <w:rsid w:val="00F51D9C"/>
    <w:rsid w:val="00F51DA7"/>
    <w:rsid w:val="00F51E15"/>
    <w:rsid w:val="00F526CD"/>
    <w:rsid w:val="00F53377"/>
    <w:rsid w:val="00F53380"/>
    <w:rsid w:val="00F53D7C"/>
    <w:rsid w:val="00F54BFB"/>
    <w:rsid w:val="00F55355"/>
    <w:rsid w:val="00F5546C"/>
    <w:rsid w:val="00F618AB"/>
    <w:rsid w:val="00F619A5"/>
    <w:rsid w:val="00F62187"/>
    <w:rsid w:val="00F63974"/>
    <w:rsid w:val="00F63FE1"/>
    <w:rsid w:val="00F64476"/>
    <w:rsid w:val="00F661CB"/>
    <w:rsid w:val="00F66FE4"/>
    <w:rsid w:val="00F707B9"/>
    <w:rsid w:val="00F709B6"/>
    <w:rsid w:val="00F71DFE"/>
    <w:rsid w:val="00F73EDD"/>
    <w:rsid w:val="00F74474"/>
    <w:rsid w:val="00F74DD7"/>
    <w:rsid w:val="00F7519A"/>
    <w:rsid w:val="00F75683"/>
    <w:rsid w:val="00F75A5A"/>
    <w:rsid w:val="00F76F88"/>
    <w:rsid w:val="00F773F0"/>
    <w:rsid w:val="00F7771A"/>
    <w:rsid w:val="00F820C6"/>
    <w:rsid w:val="00F829DD"/>
    <w:rsid w:val="00F83750"/>
    <w:rsid w:val="00F859C4"/>
    <w:rsid w:val="00F90C02"/>
    <w:rsid w:val="00F91113"/>
    <w:rsid w:val="00F911FE"/>
    <w:rsid w:val="00F9189D"/>
    <w:rsid w:val="00F923F7"/>
    <w:rsid w:val="00F93FBE"/>
    <w:rsid w:val="00F9455D"/>
    <w:rsid w:val="00F94626"/>
    <w:rsid w:val="00F9492E"/>
    <w:rsid w:val="00F94D5A"/>
    <w:rsid w:val="00F951B5"/>
    <w:rsid w:val="00F96E8C"/>
    <w:rsid w:val="00F972AD"/>
    <w:rsid w:val="00FA1233"/>
    <w:rsid w:val="00FA1B9A"/>
    <w:rsid w:val="00FA1D1C"/>
    <w:rsid w:val="00FA3A75"/>
    <w:rsid w:val="00FA4D3E"/>
    <w:rsid w:val="00FA5344"/>
    <w:rsid w:val="00FA5D00"/>
    <w:rsid w:val="00FA5F5F"/>
    <w:rsid w:val="00FA5F66"/>
    <w:rsid w:val="00FA645E"/>
    <w:rsid w:val="00FA6DE0"/>
    <w:rsid w:val="00FA7519"/>
    <w:rsid w:val="00FA79A8"/>
    <w:rsid w:val="00FB1640"/>
    <w:rsid w:val="00FB2BCF"/>
    <w:rsid w:val="00FB436E"/>
    <w:rsid w:val="00FB45EA"/>
    <w:rsid w:val="00FB49E5"/>
    <w:rsid w:val="00FB5275"/>
    <w:rsid w:val="00FB6859"/>
    <w:rsid w:val="00FB7D4B"/>
    <w:rsid w:val="00FC36C4"/>
    <w:rsid w:val="00FC3ECF"/>
    <w:rsid w:val="00FC52AC"/>
    <w:rsid w:val="00FC5B29"/>
    <w:rsid w:val="00FC607E"/>
    <w:rsid w:val="00FC628A"/>
    <w:rsid w:val="00FC65EF"/>
    <w:rsid w:val="00FC679B"/>
    <w:rsid w:val="00FC6ECD"/>
    <w:rsid w:val="00FC6FA8"/>
    <w:rsid w:val="00FC7318"/>
    <w:rsid w:val="00FC767E"/>
    <w:rsid w:val="00FD02B9"/>
    <w:rsid w:val="00FD0992"/>
    <w:rsid w:val="00FD177F"/>
    <w:rsid w:val="00FD1C4E"/>
    <w:rsid w:val="00FD1FE0"/>
    <w:rsid w:val="00FD213A"/>
    <w:rsid w:val="00FD6F1D"/>
    <w:rsid w:val="00FD7D2A"/>
    <w:rsid w:val="00FE0102"/>
    <w:rsid w:val="00FE04E6"/>
    <w:rsid w:val="00FE1372"/>
    <w:rsid w:val="00FE1572"/>
    <w:rsid w:val="00FE25C8"/>
    <w:rsid w:val="00FE3014"/>
    <w:rsid w:val="00FE4363"/>
    <w:rsid w:val="00FE4904"/>
    <w:rsid w:val="00FE50C2"/>
    <w:rsid w:val="00FE53D3"/>
    <w:rsid w:val="00FE5AD3"/>
    <w:rsid w:val="00FE5D37"/>
    <w:rsid w:val="00FE68B3"/>
    <w:rsid w:val="00FE6E63"/>
    <w:rsid w:val="00FE7089"/>
    <w:rsid w:val="00FE7835"/>
    <w:rsid w:val="00FF005C"/>
    <w:rsid w:val="00FF0421"/>
    <w:rsid w:val="00FF12F6"/>
    <w:rsid w:val="00FF3187"/>
    <w:rsid w:val="00FF3257"/>
    <w:rsid w:val="00FF485C"/>
    <w:rsid w:val="00FF568E"/>
    <w:rsid w:val="00FF62CF"/>
    <w:rsid w:val="00FF67C6"/>
    <w:rsid w:val="00FF6C02"/>
    <w:rsid w:val="00FF7160"/>
    <w:rsid w:val="00FF71D0"/>
    <w:rsid w:val="00FF7941"/>
    <w:rsid w:val="00FF7FE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02E43"/>
  <w15:docId w15:val="{F086B097-C476-4591-AD3E-F656270F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AA8"/>
    <w:pPr>
      <w:spacing w:after="200" w:line="276" w:lineRule="auto"/>
    </w:pPr>
    <w:rPr>
      <w:sz w:val="22"/>
      <w:szCs w:val="22"/>
      <w:lang w:val="en-SG" w:eastAsia="en-US" w:bidi="ar-SA"/>
    </w:rPr>
  </w:style>
  <w:style w:type="paragraph" w:styleId="Heading1">
    <w:name w:val="heading 1"/>
    <w:aliases w:val="SAHeading 1,SAHeading 11,SAHeading 12,SAHeading 13,SAHeading 111,SAHeading 121,Chapter,1,level 1,Level 1 Head,H1,1. Heading 1,h1,Subhead A,ü1,Ü1,Main heading,PIM 1,Document,Main Section,SCE"/>
    <w:basedOn w:val="Normal"/>
    <w:next w:val="Normal"/>
    <w:link w:val="Heading1Char"/>
    <w:autoRedefine/>
    <w:uiPriority w:val="99"/>
    <w:qFormat/>
    <w:rsid w:val="009B2382"/>
    <w:pPr>
      <w:keepNext/>
      <w:numPr>
        <w:numId w:val="5"/>
      </w:numPr>
      <w:spacing w:before="240" w:after="60" w:line="240" w:lineRule="auto"/>
      <w:outlineLvl w:val="0"/>
    </w:pPr>
    <w:rPr>
      <w:rFonts w:ascii="Arial" w:hAnsi="Arial" w:cs="Mangal"/>
      <w:b/>
      <w:bCs/>
      <w:kern w:val="32"/>
      <w:sz w:val="36"/>
      <w:szCs w:val="32"/>
      <w:lang w:bidi="hi-IN"/>
    </w:rPr>
  </w:style>
  <w:style w:type="paragraph" w:styleId="Heading2">
    <w:name w:val="heading 2"/>
    <w:basedOn w:val="Normal"/>
    <w:next w:val="Normal"/>
    <w:link w:val="Heading2Char"/>
    <w:qFormat/>
    <w:rsid w:val="00963964"/>
    <w:pPr>
      <w:keepNext/>
      <w:numPr>
        <w:ilvl w:val="1"/>
        <w:numId w:val="3"/>
      </w:numPr>
      <w:spacing w:before="240" w:after="60" w:line="240" w:lineRule="auto"/>
      <w:outlineLvl w:val="1"/>
    </w:pPr>
    <w:rPr>
      <w:rFonts w:ascii="Arial" w:hAnsi="Arial" w:cs="Mangal"/>
      <w:b/>
      <w:bCs/>
      <w:i/>
      <w:iCs/>
      <w:sz w:val="28"/>
      <w:szCs w:val="28"/>
      <w:lang w:bidi="hi-IN"/>
    </w:rPr>
  </w:style>
  <w:style w:type="paragraph" w:styleId="Heading3">
    <w:name w:val="heading 3"/>
    <w:aliases w:val="3,H3,h3,E3,heading 3,l3+toc 3,l3,CT,Sub-section Title,Heading 3.,L3,list 3,H3-Heading 3,l3.3,31,(1.1.1)/title(1.1.1),Bold Head,bh,SAHeading 3,SAHeading 31,SAHeading 32,SAHeading 33,SAHeading 311,SAHeading 321,Criterion,head3,Titre 3,text"/>
    <w:basedOn w:val="Normal"/>
    <w:next w:val="Normal"/>
    <w:link w:val="Heading3Char"/>
    <w:qFormat/>
    <w:rsid w:val="00544D13"/>
    <w:pPr>
      <w:keepNext/>
      <w:numPr>
        <w:ilvl w:val="3"/>
        <w:numId w:val="7"/>
      </w:numPr>
      <w:spacing w:before="240" w:after="60" w:line="240" w:lineRule="auto"/>
      <w:jc w:val="both"/>
      <w:outlineLvl w:val="2"/>
    </w:pPr>
    <w:rPr>
      <w:rFonts w:ascii="Times New Roman" w:hAnsi="Times New Roman"/>
      <w:b/>
      <w:sz w:val="24"/>
      <w:szCs w:val="24"/>
    </w:rPr>
  </w:style>
  <w:style w:type="paragraph" w:styleId="Heading4">
    <w:name w:val="heading 4"/>
    <w:basedOn w:val="Heading3"/>
    <w:next w:val="Normal"/>
    <w:link w:val="Heading4Char"/>
    <w:qFormat/>
    <w:rsid w:val="00544D13"/>
    <w:pPr>
      <w:numPr>
        <w:ilvl w:val="4"/>
      </w:numPr>
      <w:outlineLvl w:val="3"/>
    </w:pPr>
  </w:style>
  <w:style w:type="paragraph" w:styleId="Heading5">
    <w:name w:val="heading 5"/>
    <w:basedOn w:val="Normal"/>
    <w:next w:val="Normal"/>
    <w:link w:val="Heading5Char"/>
    <w:qFormat/>
    <w:rsid w:val="00963964"/>
    <w:pPr>
      <w:numPr>
        <w:ilvl w:val="4"/>
        <w:numId w:val="3"/>
      </w:numPr>
      <w:spacing w:before="240" w:after="60" w:line="240" w:lineRule="auto"/>
      <w:outlineLvl w:val="4"/>
    </w:pPr>
    <w:rPr>
      <w:rFonts w:cs="Mangal"/>
      <w:b/>
      <w:bCs/>
      <w:i/>
      <w:iCs/>
      <w:sz w:val="26"/>
      <w:szCs w:val="26"/>
      <w:lang w:bidi="hi-IN"/>
    </w:rPr>
  </w:style>
  <w:style w:type="paragraph" w:styleId="Heading6">
    <w:name w:val="heading 6"/>
    <w:basedOn w:val="Normal"/>
    <w:next w:val="Normal"/>
    <w:link w:val="Heading6Char"/>
    <w:qFormat/>
    <w:rsid w:val="00963964"/>
    <w:pPr>
      <w:numPr>
        <w:ilvl w:val="5"/>
        <w:numId w:val="3"/>
      </w:numPr>
      <w:spacing w:before="240" w:after="60" w:line="240" w:lineRule="auto"/>
      <w:outlineLvl w:val="5"/>
    </w:pPr>
    <w:rPr>
      <w:rFonts w:cs="Mangal"/>
      <w:b/>
      <w:bCs/>
      <w:lang w:bidi="hi-IN"/>
    </w:rPr>
  </w:style>
  <w:style w:type="paragraph" w:styleId="Heading7">
    <w:name w:val="heading 7"/>
    <w:basedOn w:val="Normal"/>
    <w:next w:val="Normal"/>
    <w:link w:val="Heading7Char"/>
    <w:qFormat/>
    <w:rsid w:val="00963964"/>
    <w:pPr>
      <w:numPr>
        <w:ilvl w:val="6"/>
        <w:numId w:val="3"/>
      </w:numPr>
      <w:spacing w:before="240" w:after="60" w:line="240" w:lineRule="auto"/>
      <w:outlineLvl w:val="6"/>
    </w:pPr>
    <w:rPr>
      <w:rFonts w:cs="Mangal"/>
      <w:sz w:val="24"/>
      <w:szCs w:val="24"/>
      <w:lang w:bidi="hi-IN"/>
    </w:rPr>
  </w:style>
  <w:style w:type="paragraph" w:styleId="Heading8">
    <w:name w:val="heading 8"/>
    <w:basedOn w:val="Normal"/>
    <w:next w:val="Normal"/>
    <w:link w:val="Heading8Char"/>
    <w:qFormat/>
    <w:rsid w:val="00963964"/>
    <w:pPr>
      <w:numPr>
        <w:ilvl w:val="7"/>
        <w:numId w:val="3"/>
      </w:numPr>
      <w:spacing w:before="240" w:after="60" w:line="240" w:lineRule="auto"/>
      <w:outlineLvl w:val="7"/>
    </w:pPr>
    <w:rPr>
      <w:rFonts w:cs="Mangal"/>
      <w:i/>
      <w:iCs/>
      <w:sz w:val="24"/>
      <w:szCs w:val="24"/>
      <w:lang w:bidi="hi-IN"/>
    </w:rPr>
  </w:style>
  <w:style w:type="paragraph" w:styleId="Heading9">
    <w:name w:val="heading 9"/>
    <w:basedOn w:val="Normal"/>
    <w:next w:val="Normal"/>
    <w:link w:val="Heading9Char"/>
    <w:qFormat/>
    <w:rsid w:val="00963964"/>
    <w:pPr>
      <w:numPr>
        <w:ilvl w:val="8"/>
        <w:numId w:val="3"/>
      </w:numPr>
      <w:spacing w:before="240" w:after="60" w:line="240" w:lineRule="auto"/>
      <w:outlineLvl w:val="8"/>
    </w:pPr>
    <w:rPr>
      <w:rFonts w:ascii="Arial" w:hAnsi="Arial" w:cs="Mangal"/>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Heading 1 Char,SAHeading 11 Char,SAHeading 12 Char,SAHeading 13 Char,SAHeading 111 Char,SAHeading 121 Char,Chapter Char,1 Char,level 1 Char,Level 1 Head Char,H1 Char,1. Heading 1 Char,h1 Char,Subhead A Char,ü1 Char,Ü1 Char,PIM 1 Char"/>
    <w:link w:val="Heading1"/>
    <w:uiPriority w:val="99"/>
    <w:rsid w:val="009B2382"/>
    <w:rPr>
      <w:rFonts w:ascii="Arial" w:hAnsi="Arial" w:cs="Mangal"/>
      <w:b/>
      <w:bCs/>
      <w:kern w:val="32"/>
      <w:sz w:val="36"/>
      <w:szCs w:val="32"/>
      <w:lang w:val="en-SG" w:eastAsia="en-US"/>
    </w:rPr>
  </w:style>
  <w:style w:type="character" w:customStyle="1" w:styleId="Heading2Char">
    <w:name w:val="Heading 2 Char"/>
    <w:link w:val="Heading2"/>
    <w:rsid w:val="00963964"/>
    <w:rPr>
      <w:rFonts w:ascii="Arial" w:hAnsi="Arial" w:cs="Mangal"/>
      <w:b/>
      <w:bCs/>
      <w:i/>
      <w:iCs/>
      <w:sz w:val="28"/>
      <w:szCs w:val="28"/>
      <w:lang w:val="en-SG" w:eastAsia="en-US"/>
    </w:rPr>
  </w:style>
  <w:style w:type="character" w:customStyle="1" w:styleId="Heading3Char">
    <w:name w:val="Heading 3 Char"/>
    <w:aliases w:val="3 Char,H3 Char,h3 Char,E3 Char,heading 3 Char,l3+toc 3 Char,l3 Char,CT Char,Sub-section Title Char,Heading 3. Char,L3 Char,list 3 Char,H3-Heading 3 Char,l3.3 Char,31 Char,(1.1.1)/title(1.1.1) Char,Bold Head Char,bh Char,SAHeading 3 Char"/>
    <w:link w:val="Heading3"/>
    <w:rsid w:val="00544D13"/>
    <w:rPr>
      <w:rFonts w:ascii="Times New Roman" w:hAnsi="Times New Roman"/>
      <w:b/>
      <w:sz w:val="24"/>
      <w:szCs w:val="24"/>
      <w:lang w:val="en-SG" w:eastAsia="en-US" w:bidi="ar-SA"/>
    </w:rPr>
  </w:style>
  <w:style w:type="character" w:customStyle="1" w:styleId="Heading4Char">
    <w:name w:val="Heading 4 Char"/>
    <w:link w:val="Heading4"/>
    <w:rsid w:val="00544D13"/>
    <w:rPr>
      <w:rFonts w:ascii="Times New Roman" w:hAnsi="Times New Roman"/>
      <w:b/>
      <w:sz w:val="24"/>
      <w:szCs w:val="24"/>
      <w:lang w:val="en-SG" w:eastAsia="en-US" w:bidi="ar-SA"/>
    </w:rPr>
  </w:style>
  <w:style w:type="character" w:customStyle="1" w:styleId="Heading5Char">
    <w:name w:val="Heading 5 Char"/>
    <w:link w:val="Heading5"/>
    <w:rsid w:val="00963964"/>
    <w:rPr>
      <w:rFonts w:cs="Mangal"/>
      <w:b/>
      <w:bCs/>
      <w:i/>
      <w:iCs/>
      <w:sz w:val="26"/>
      <w:szCs w:val="26"/>
      <w:lang w:val="en-SG" w:eastAsia="en-US"/>
    </w:rPr>
  </w:style>
  <w:style w:type="character" w:customStyle="1" w:styleId="Heading6Char">
    <w:name w:val="Heading 6 Char"/>
    <w:link w:val="Heading6"/>
    <w:rsid w:val="00963964"/>
    <w:rPr>
      <w:rFonts w:cs="Mangal"/>
      <w:b/>
      <w:bCs/>
      <w:sz w:val="22"/>
      <w:szCs w:val="22"/>
      <w:lang w:val="en-SG" w:eastAsia="en-US"/>
    </w:rPr>
  </w:style>
  <w:style w:type="character" w:customStyle="1" w:styleId="Heading7Char">
    <w:name w:val="Heading 7 Char"/>
    <w:link w:val="Heading7"/>
    <w:rsid w:val="00963964"/>
    <w:rPr>
      <w:rFonts w:cs="Mangal"/>
      <w:sz w:val="24"/>
      <w:szCs w:val="24"/>
      <w:lang w:val="en-SG" w:eastAsia="en-US"/>
    </w:rPr>
  </w:style>
  <w:style w:type="character" w:customStyle="1" w:styleId="Heading8Char">
    <w:name w:val="Heading 8 Char"/>
    <w:link w:val="Heading8"/>
    <w:rsid w:val="00963964"/>
    <w:rPr>
      <w:rFonts w:cs="Mangal"/>
      <w:i/>
      <w:iCs/>
      <w:sz w:val="24"/>
      <w:szCs w:val="24"/>
      <w:lang w:val="en-SG" w:eastAsia="en-US"/>
    </w:rPr>
  </w:style>
  <w:style w:type="character" w:customStyle="1" w:styleId="Heading9Char">
    <w:name w:val="Heading 9 Char"/>
    <w:link w:val="Heading9"/>
    <w:rsid w:val="00963964"/>
    <w:rPr>
      <w:rFonts w:ascii="Arial" w:hAnsi="Arial" w:cs="Mangal"/>
      <w:sz w:val="22"/>
      <w:szCs w:val="22"/>
      <w:lang w:val="en-SG" w:eastAsia="en-US"/>
    </w:rPr>
  </w:style>
  <w:style w:type="paragraph" w:styleId="DocumentMap">
    <w:name w:val="Document Map"/>
    <w:basedOn w:val="Normal"/>
    <w:link w:val="DocumentMapChar"/>
    <w:uiPriority w:val="99"/>
    <w:semiHidden/>
    <w:unhideWhenUsed/>
    <w:rsid w:val="00963964"/>
    <w:rPr>
      <w:rFonts w:ascii="Tahoma" w:hAnsi="Tahoma" w:cs="Mangal"/>
      <w:sz w:val="16"/>
      <w:szCs w:val="16"/>
      <w:lang w:bidi="hi-IN"/>
    </w:rPr>
  </w:style>
  <w:style w:type="character" w:customStyle="1" w:styleId="DocumentMapChar">
    <w:name w:val="Document Map Char"/>
    <w:link w:val="DocumentMap"/>
    <w:uiPriority w:val="99"/>
    <w:semiHidden/>
    <w:rsid w:val="00963964"/>
    <w:rPr>
      <w:rFonts w:ascii="Tahoma" w:hAnsi="Tahoma" w:cs="Tahoma"/>
      <w:sz w:val="16"/>
      <w:szCs w:val="16"/>
      <w:lang w:eastAsia="en-US"/>
    </w:rPr>
  </w:style>
  <w:style w:type="paragraph" w:styleId="BodyText">
    <w:name w:val="Body Text"/>
    <w:aliases w:val="bt,body text,plain paragraph,pp,stdtxt,t1,AvtalBrödtext,ändrad,Bodytext,EHPT,Body Text2, ändrad,Body3,Body Text ,Body Text level 1,Response,à¹×éÍàÃ×èÍ§,body indent,AvtalBrodtext,andrad,compact,paragraph 2,Requirements,Body Text 12"/>
    <w:basedOn w:val="Normal"/>
    <w:link w:val="BodyTextChar"/>
    <w:rsid w:val="0095423B"/>
    <w:pPr>
      <w:suppressAutoHyphens/>
      <w:spacing w:after="120" w:line="240" w:lineRule="auto"/>
      <w:jc w:val="both"/>
    </w:pPr>
    <w:rPr>
      <w:rFonts w:ascii="Arial" w:eastAsia="Times New Roman" w:hAnsi="Arial" w:cs="Mangal"/>
      <w:sz w:val="20"/>
      <w:szCs w:val="20"/>
      <w:lang w:val="en-US" w:eastAsia="ar-SA" w:bidi="hi-IN"/>
    </w:rPr>
  </w:style>
  <w:style w:type="character" w:customStyle="1" w:styleId="BodyTextChar">
    <w:name w:val="Body Text Char"/>
    <w:aliases w:val="bt Char,body text Char,plain paragraph Char,pp Char,stdtxt Char,t1 Char,AvtalBrödtext Char,ändrad Char,Bodytext Char,EHPT Char,Body Text2 Char, ändrad Char,Body3 Char,Body Text  Char,Body Text level 1 Char,Response Char,à¹×éÍàÃ×èÍ§ Char"/>
    <w:link w:val="BodyText"/>
    <w:rsid w:val="0095423B"/>
    <w:rPr>
      <w:rFonts w:ascii="Arial" w:eastAsia="Times New Roman" w:hAnsi="Arial"/>
      <w:lang w:val="en-US" w:eastAsia="ar-SA"/>
    </w:rPr>
  </w:style>
  <w:style w:type="paragraph" w:customStyle="1" w:styleId="StyleHeading1SAHeading1SAHeading11SAHeading12SAHeading13">
    <w:name w:val="Style Heading 1SAHeading 1SAHeading 11SAHeading 12SAHeading 13..."/>
    <w:basedOn w:val="Heading1"/>
    <w:rsid w:val="00001639"/>
    <w:pPr>
      <w:keepLines/>
      <w:numPr>
        <w:numId w:val="1"/>
      </w:numPr>
      <w:pBdr>
        <w:top w:val="single" w:sz="40" w:space="3" w:color="FFFFFF"/>
        <w:left w:val="single" w:sz="1" w:space="3" w:color="FFFFFF"/>
        <w:bottom w:val="single" w:sz="1" w:space="3" w:color="FFFFFF"/>
      </w:pBdr>
      <w:shd w:val="clear" w:color="auto" w:fill="000040"/>
      <w:suppressAutoHyphens/>
      <w:spacing w:before="0" w:after="0"/>
      <w:jc w:val="both"/>
    </w:pPr>
    <w:rPr>
      <w:color w:val="FFFFFF"/>
      <w:spacing w:val="-10"/>
      <w:kern w:val="1"/>
      <w:position w:val="36"/>
      <w:szCs w:val="20"/>
      <w:lang w:eastAsia="ar-SA"/>
    </w:rPr>
  </w:style>
  <w:style w:type="paragraph" w:styleId="Header">
    <w:name w:val="header"/>
    <w:aliases w:val="J Header"/>
    <w:basedOn w:val="Normal"/>
    <w:link w:val="HeaderChar"/>
    <w:unhideWhenUsed/>
    <w:rsid w:val="00262052"/>
    <w:pPr>
      <w:tabs>
        <w:tab w:val="center" w:pos="4513"/>
        <w:tab w:val="right" w:pos="9026"/>
      </w:tabs>
    </w:pPr>
    <w:rPr>
      <w:rFonts w:cs="Mangal"/>
      <w:lang w:bidi="hi-IN"/>
    </w:rPr>
  </w:style>
  <w:style w:type="character" w:customStyle="1" w:styleId="HeaderChar">
    <w:name w:val="Header Char"/>
    <w:aliases w:val="J Header Char"/>
    <w:link w:val="Header"/>
    <w:rsid w:val="00262052"/>
    <w:rPr>
      <w:sz w:val="22"/>
      <w:szCs w:val="22"/>
      <w:lang w:eastAsia="en-US"/>
    </w:rPr>
  </w:style>
  <w:style w:type="paragraph" w:styleId="Footer">
    <w:name w:val="footer"/>
    <w:basedOn w:val="Normal"/>
    <w:link w:val="FooterChar"/>
    <w:uiPriority w:val="99"/>
    <w:unhideWhenUsed/>
    <w:rsid w:val="00262052"/>
    <w:pPr>
      <w:tabs>
        <w:tab w:val="center" w:pos="4513"/>
        <w:tab w:val="right" w:pos="9026"/>
      </w:tabs>
    </w:pPr>
    <w:rPr>
      <w:rFonts w:cs="Mangal"/>
      <w:lang w:bidi="hi-IN"/>
    </w:rPr>
  </w:style>
  <w:style w:type="character" w:customStyle="1" w:styleId="FooterChar">
    <w:name w:val="Footer Char"/>
    <w:link w:val="Footer"/>
    <w:uiPriority w:val="99"/>
    <w:rsid w:val="00262052"/>
    <w:rPr>
      <w:sz w:val="22"/>
      <w:szCs w:val="22"/>
      <w:lang w:eastAsia="en-US"/>
    </w:rPr>
  </w:style>
  <w:style w:type="paragraph" w:customStyle="1" w:styleId="WW-BodyTextIndent21">
    <w:name w:val="WW-Body Text Indent 21"/>
    <w:basedOn w:val="Normal"/>
    <w:rsid w:val="00262052"/>
    <w:pPr>
      <w:tabs>
        <w:tab w:val="left" w:pos="810"/>
        <w:tab w:val="left" w:pos="1260"/>
      </w:tabs>
      <w:suppressAutoHyphens/>
      <w:spacing w:after="0" w:line="360" w:lineRule="auto"/>
      <w:ind w:left="450"/>
      <w:jc w:val="both"/>
    </w:pPr>
    <w:rPr>
      <w:rFonts w:ascii="Arial" w:eastAsia="Times New Roman" w:hAnsi="Arial" w:cs="Arial"/>
      <w:kern w:val="1"/>
      <w:szCs w:val="20"/>
      <w:lang w:val="en-US" w:eastAsia="ar-SA"/>
    </w:rPr>
  </w:style>
  <w:style w:type="character" w:styleId="Hyperlink">
    <w:name w:val="Hyperlink"/>
    <w:uiPriority w:val="99"/>
    <w:rsid w:val="00262052"/>
    <w:rPr>
      <w:color w:val="0000FF"/>
      <w:u w:val="single"/>
    </w:rPr>
  </w:style>
  <w:style w:type="paragraph" w:styleId="BodyTextIndent">
    <w:name w:val="Body Text Indent"/>
    <w:basedOn w:val="Normal"/>
    <w:link w:val="BodyTextIndentChar"/>
    <w:uiPriority w:val="99"/>
    <w:unhideWhenUsed/>
    <w:rsid w:val="00262052"/>
    <w:pPr>
      <w:spacing w:after="120"/>
      <w:ind w:left="283"/>
    </w:pPr>
    <w:rPr>
      <w:rFonts w:cs="Mangal"/>
      <w:lang w:bidi="hi-IN"/>
    </w:rPr>
  </w:style>
  <w:style w:type="character" w:customStyle="1" w:styleId="BodyTextIndentChar">
    <w:name w:val="Body Text Indent Char"/>
    <w:link w:val="BodyTextIndent"/>
    <w:uiPriority w:val="99"/>
    <w:rsid w:val="00262052"/>
    <w:rPr>
      <w:sz w:val="22"/>
      <w:szCs w:val="22"/>
      <w:lang w:eastAsia="en-US"/>
    </w:rPr>
  </w:style>
  <w:style w:type="paragraph" w:customStyle="1" w:styleId="WW-BodyTextIndent2">
    <w:name w:val="WW-Body Text Indent 2"/>
    <w:basedOn w:val="Normal"/>
    <w:rsid w:val="00262052"/>
    <w:pPr>
      <w:suppressAutoHyphens/>
      <w:spacing w:after="0" w:line="240" w:lineRule="auto"/>
      <w:ind w:left="360"/>
      <w:jc w:val="both"/>
    </w:pPr>
    <w:rPr>
      <w:rFonts w:ascii="Arial" w:eastAsia="Times New Roman" w:hAnsi="Arial"/>
      <w:sz w:val="20"/>
      <w:szCs w:val="20"/>
      <w:lang w:val="en-US" w:eastAsia="ar-SA"/>
    </w:rPr>
  </w:style>
  <w:style w:type="paragraph" w:styleId="NormalWeb">
    <w:name w:val="Normal (Web)"/>
    <w:basedOn w:val="Normal"/>
    <w:link w:val="NormalWebChar"/>
    <w:unhideWhenUsed/>
    <w:rsid w:val="007D4C9E"/>
    <w:pPr>
      <w:spacing w:before="100" w:beforeAutospacing="1" w:after="100" w:afterAutospacing="1" w:line="240" w:lineRule="auto"/>
    </w:pPr>
    <w:rPr>
      <w:rFonts w:ascii="Times New Roman" w:eastAsia="Times New Roman" w:hAnsi="Times New Roman" w:cs="Mangal"/>
      <w:sz w:val="24"/>
      <w:szCs w:val="24"/>
      <w:lang w:eastAsia="en-SG" w:bidi="hi-IN"/>
    </w:rPr>
  </w:style>
  <w:style w:type="paragraph" w:styleId="TOCHeading">
    <w:name w:val="TOC Heading"/>
    <w:basedOn w:val="Heading1"/>
    <w:next w:val="Normal"/>
    <w:uiPriority w:val="39"/>
    <w:qFormat/>
    <w:rsid w:val="006B2D94"/>
    <w:pPr>
      <w:keepLines/>
      <w:numPr>
        <w:numId w:val="0"/>
      </w:numPr>
      <w:spacing w:before="480" w:after="0" w:line="276" w:lineRule="auto"/>
      <w:outlineLvl w:val="9"/>
    </w:pPr>
    <w:rPr>
      <w:rFonts w:ascii="Cambria" w:eastAsia="Times New Roman" w:hAnsi="Cambria"/>
      <w:color w:val="365F91"/>
      <w:kern w:val="0"/>
      <w:szCs w:val="28"/>
    </w:rPr>
  </w:style>
  <w:style w:type="paragraph" w:styleId="TOC1">
    <w:name w:val="toc 1"/>
    <w:basedOn w:val="Normal"/>
    <w:next w:val="Normal"/>
    <w:autoRedefine/>
    <w:uiPriority w:val="39"/>
    <w:unhideWhenUsed/>
    <w:rsid w:val="006B2D94"/>
  </w:style>
  <w:style w:type="paragraph" w:styleId="TOC2">
    <w:name w:val="toc 2"/>
    <w:basedOn w:val="Normal"/>
    <w:next w:val="Normal"/>
    <w:autoRedefine/>
    <w:uiPriority w:val="39"/>
    <w:unhideWhenUsed/>
    <w:rsid w:val="00280784"/>
    <w:pPr>
      <w:tabs>
        <w:tab w:val="left" w:pos="880"/>
        <w:tab w:val="right" w:leader="dot" w:pos="9016"/>
      </w:tabs>
      <w:spacing w:line="240" w:lineRule="auto"/>
      <w:ind w:left="220"/>
    </w:pPr>
  </w:style>
  <w:style w:type="paragraph" w:styleId="TOC3">
    <w:name w:val="toc 3"/>
    <w:basedOn w:val="Normal"/>
    <w:next w:val="Normal"/>
    <w:autoRedefine/>
    <w:uiPriority w:val="39"/>
    <w:unhideWhenUsed/>
    <w:rsid w:val="003A0C2D"/>
    <w:pPr>
      <w:tabs>
        <w:tab w:val="left" w:pos="1134"/>
        <w:tab w:val="right" w:leader="dot" w:pos="9016"/>
      </w:tabs>
      <w:ind w:firstLine="180"/>
    </w:pPr>
  </w:style>
  <w:style w:type="paragraph" w:customStyle="1" w:styleId="PreformattedText">
    <w:name w:val="Preformatted Text"/>
    <w:basedOn w:val="Normal"/>
    <w:rsid w:val="00254578"/>
    <w:pPr>
      <w:suppressAutoHyphens/>
      <w:spacing w:after="0" w:line="240" w:lineRule="auto"/>
    </w:pPr>
    <w:rPr>
      <w:rFonts w:ascii="Nimbus Mono L" w:eastAsia="Nimbus Mono L" w:hAnsi="Nimbus Mono L" w:cs="Nimbus Mono L"/>
      <w:sz w:val="20"/>
      <w:szCs w:val="20"/>
      <w:lang w:val="en-US" w:eastAsia="ar-SA"/>
    </w:rPr>
  </w:style>
  <w:style w:type="paragraph" w:styleId="BodyText2">
    <w:name w:val="Body Text 2"/>
    <w:basedOn w:val="Normal"/>
    <w:link w:val="BodyText2Char"/>
    <w:uiPriority w:val="99"/>
    <w:semiHidden/>
    <w:unhideWhenUsed/>
    <w:rsid w:val="00254578"/>
    <w:pPr>
      <w:spacing w:after="120" w:line="480" w:lineRule="auto"/>
    </w:pPr>
    <w:rPr>
      <w:rFonts w:cs="Mangal"/>
      <w:lang w:bidi="hi-IN"/>
    </w:rPr>
  </w:style>
  <w:style w:type="character" w:customStyle="1" w:styleId="BodyText2Char">
    <w:name w:val="Body Text 2 Char"/>
    <w:link w:val="BodyText2"/>
    <w:uiPriority w:val="99"/>
    <w:semiHidden/>
    <w:rsid w:val="00254578"/>
    <w:rPr>
      <w:sz w:val="22"/>
      <w:szCs w:val="22"/>
      <w:lang w:val="en-SG" w:eastAsia="en-US"/>
    </w:rPr>
  </w:style>
  <w:style w:type="paragraph" w:styleId="ListParagraph">
    <w:name w:val="List Paragraph"/>
    <w:aliases w:val="Bullet List Paragraph,Use Case List Paragraph,List Paragraph1,Ref,列出段落2"/>
    <w:basedOn w:val="Normal"/>
    <w:link w:val="ListParagraphChar"/>
    <w:uiPriority w:val="1"/>
    <w:qFormat/>
    <w:rsid w:val="00D452B4"/>
    <w:pPr>
      <w:spacing w:after="0" w:line="240" w:lineRule="auto"/>
      <w:ind w:left="720"/>
    </w:pPr>
    <w:rPr>
      <w:rFonts w:ascii="Times New Roman" w:eastAsia="Times New Roman" w:hAnsi="Times New Roman" w:cs="Mangal"/>
      <w:sz w:val="24"/>
      <w:szCs w:val="24"/>
      <w:lang w:val="en-US" w:bidi="hi-IN"/>
    </w:rPr>
  </w:style>
  <w:style w:type="paragraph" w:customStyle="1" w:styleId="StyleHeading2SAHeading2SAHeading21SAHeading22SAHeading23">
    <w:name w:val="Style Heading 2SAHeading 2SAHeading 21SAHeading 22SAHeading 23..."/>
    <w:basedOn w:val="Heading2"/>
    <w:rsid w:val="00D452B4"/>
    <w:pPr>
      <w:keepLines/>
      <w:numPr>
        <w:numId w:val="2"/>
      </w:numPr>
      <w:spacing w:before="60" w:line="240" w:lineRule="atLeast"/>
    </w:pPr>
    <w:rPr>
      <w:rFonts w:eastAsia="Arial Unicode MS"/>
      <w:b w:val="0"/>
      <w:bCs w:val="0"/>
      <w:i w:val="0"/>
      <w:iCs w:val="0"/>
      <w:kern w:val="28"/>
      <w:sz w:val="32"/>
      <w:szCs w:val="20"/>
    </w:rPr>
  </w:style>
  <w:style w:type="paragraph" w:styleId="PlainText">
    <w:name w:val="Plain Text"/>
    <w:basedOn w:val="Normal"/>
    <w:link w:val="PlainTextChar"/>
    <w:uiPriority w:val="99"/>
    <w:rsid w:val="00C62205"/>
    <w:pPr>
      <w:spacing w:before="120" w:after="120" w:line="240" w:lineRule="auto"/>
      <w:ind w:left="144" w:right="144"/>
      <w:jc w:val="both"/>
    </w:pPr>
    <w:rPr>
      <w:rFonts w:ascii="Times New Roman" w:eastAsia="MS Mincho" w:hAnsi="Times New Roman" w:cs="Mangal"/>
      <w:sz w:val="24"/>
      <w:szCs w:val="20"/>
      <w:lang w:val="en-US" w:bidi="hi-IN"/>
    </w:rPr>
  </w:style>
  <w:style w:type="character" w:customStyle="1" w:styleId="PlainTextChar">
    <w:name w:val="Plain Text Char"/>
    <w:link w:val="PlainText"/>
    <w:uiPriority w:val="99"/>
    <w:rsid w:val="00C62205"/>
    <w:rPr>
      <w:rFonts w:ascii="Times New Roman" w:eastAsia="MS Mincho" w:hAnsi="Times New Roman"/>
      <w:sz w:val="24"/>
      <w:lang w:val="en-US" w:eastAsia="en-US"/>
    </w:rPr>
  </w:style>
  <w:style w:type="paragraph" w:styleId="Caption">
    <w:name w:val="caption"/>
    <w:basedOn w:val="Normal"/>
    <w:qFormat/>
    <w:rsid w:val="00DF4125"/>
    <w:pPr>
      <w:widowControl w:val="0"/>
      <w:suppressLineNumbers/>
      <w:suppressAutoHyphens/>
      <w:spacing w:before="120" w:after="120" w:line="240" w:lineRule="auto"/>
      <w:jc w:val="center"/>
    </w:pPr>
    <w:rPr>
      <w:rFonts w:ascii="Times" w:eastAsia="DejaVu Sans" w:hAnsi="Times" w:cs="Tahoma"/>
      <w:iCs/>
      <w:kern w:val="1"/>
      <w:sz w:val="24"/>
      <w:szCs w:val="20"/>
      <w:lang w:val="en-IN"/>
    </w:rPr>
  </w:style>
  <w:style w:type="paragraph" w:customStyle="1" w:styleId="WW-BodyText3">
    <w:name w:val="WW-Body Text 3"/>
    <w:basedOn w:val="Normal"/>
    <w:rsid w:val="00DF4125"/>
    <w:pPr>
      <w:tabs>
        <w:tab w:val="left" w:pos="3560"/>
      </w:tabs>
      <w:suppressAutoHyphens/>
      <w:spacing w:after="0" w:line="240" w:lineRule="auto"/>
    </w:pPr>
    <w:rPr>
      <w:rFonts w:ascii="Times New Roman" w:eastAsia="Times New Roman" w:hAnsi="Times New Roman"/>
      <w:sz w:val="36"/>
      <w:szCs w:val="24"/>
      <w:lang w:val="en-US" w:eastAsia="ar-SA"/>
    </w:rPr>
  </w:style>
  <w:style w:type="paragraph" w:customStyle="1" w:styleId="Heading">
    <w:name w:val="Heading"/>
    <w:basedOn w:val="Normal"/>
    <w:next w:val="BodyText"/>
    <w:rsid w:val="00DF4125"/>
    <w:pPr>
      <w:keepNext/>
      <w:suppressAutoHyphens/>
      <w:spacing w:before="240" w:after="120" w:line="240" w:lineRule="auto"/>
    </w:pPr>
    <w:rPr>
      <w:rFonts w:ascii="Nimbus Sans L" w:eastAsia="HG Mincho Light J" w:hAnsi="Nimbus Sans L" w:cs="Tahoma"/>
      <w:sz w:val="28"/>
      <w:szCs w:val="28"/>
      <w:lang w:val="en-US" w:eastAsia="ar-SA"/>
    </w:rPr>
  </w:style>
  <w:style w:type="character" w:customStyle="1" w:styleId="apple-style-span">
    <w:name w:val="apple-style-span"/>
    <w:rsid w:val="006A3FCA"/>
    <w:rPr>
      <w:rFonts w:cs="Times New Roman"/>
    </w:rPr>
  </w:style>
  <w:style w:type="paragraph" w:customStyle="1" w:styleId="WW-BodyText21">
    <w:name w:val="WW-Body Text 21"/>
    <w:basedOn w:val="Normal"/>
    <w:rsid w:val="006567FE"/>
    <w:pPr>
      <w:suppressAutoHyphens/>
      <w:spacing w:after="0" w:line="360" w:lineRule="auto"/>
      <w:jc w:val="both"/>
    </w:pPr>
    <w:rPr>
      <w:rFonts w:ascii="Arial" w:eastAsia="Times New Roman" w:hAnsi="Arial" w:cs="Arial"/>
      <w:szCs w:val="20"/>
      <w:lang w:val="en-US" w:eastAsia="ar-SA"/>
    </w:rPr>
  </w:style>
  <w:style w:type="paragraph" w:styleId="Title">
    <w:name w:val="Title"/>
    <w:basedOn w:val="Normal"/>
    <w:next w:val="Subtitle"/>
    <w:link w:val="TitleChar"/>
    <w:qFormat/>
    <w:rsid w:val="00FF6C02"/>
    <w:pPr>
      <w:keepNext/>
      <w:keepLines/>
      <w:pBdr>
        <w:top w:val="single" w:sz="1" w:space="16" w:color="000000"/>
      </w:pBdr>
      <w:suppressAutoHyphens/>
      <w:spacing w:before="220" w:after="60" w:line="320" w:lineRule="atLeast"/>
    </w:pPr>
    <w:rPr>
      <w:rFonts w:ascii="Arial Black" w:eastAsia="Times New Roman" w:hAnsi="Arial Black" w:cs="Mangal"/>
      <w:spacing w:val="-30"/>
      <w:kern w:val="1"/>
      <w:sz w:val="40"/>
      <w:szCs w:val="20"/>
      <w:lang w:val="en-US" w:eastAsia="ar-SA" w:bidi="hi-IN"/>
    </w:rPr>
  </w:style>
  <w:style w:type="paragraph" w:styleId="Subtitle">
    <w:name w:val="Subtitle"/>
    <w:basedOn w:val="Normal"/>
    <w:next w:val="BodyText"/>
    <w:link w:val="SubtitleChar"/>
    <w:qFormat/>
    <w:rsid w:val="00FF6C02"/>
    <w:pPr>
      <w:suppressAutoHyphens/>
      <w:spacing w:after="60" w:line="240" w:lineRule="auto"/>
      <w:jc w:val="center"/>
    </w:pPr>
    <w:rPr>
      <w:rFonts w:ascii="Arial" w:eastAsia="Times New Roman" w:hAnsi="Arial" w:cs="Mangal"/>
      <w:sz w:val="24"/>
      <w:szCs w:val="20"/>
      <w:lang w:val="en-US" w:eastAsia="ar-SA" w:bidi="hi-IN"/>
    </w:rPr>
  </w:style>
  <w:style w:type="character" w:customStyle="1" w:styleId="SubtitleChar">
    <w:name w:val="Subtitle Char"/>
    <w:link w:val="Subtitle"/>
    <w:rsid w:val="00FF6C02"/>
    <w:rPr>
      <w:rFonts w:ascii="Arial" w:eastAsia="Times New Roman" w:hAnsi="Arial"/>
      <w:sz w:val="24"/>
      <w:lang w:val="en-US" w:eastAsia="ar-SA"/>
    </w:rPr>
  </w:style>
  <w:style w:type="character" w:customStyle="1" w:styleId="TitleChar">
    <w:name w:val="Title Char"/>
    <w:link w:val="Title"/>
    <w:rsid w:val="00FF6C02"/>
    <w:rPr>
      <w:rFonts w:ascii="Arial Black" w:eastAsia="Times New Roman" w:hAnsi="Arial Black"/>
      <w:spacing w:val="-30"/>
      <w:kern w:val="1"/>
      <w:sz w:val="40"/>
      <w:lang w:val="en-US" w:eastAsia="ar-SA"/>
    </w:rPr>
  </w:style>
  <w:style w:type="paragraph" w:customStyle="1" w:styleId="bodystyle">
    <w:name w:val="body style"/>
    <w:basedOn w:val="NormalWeb"/>
    <w:link w:val="bodystyleChar"/>
    <w:qFormat/>
    <w:rsid w:val="00B1173E"/>
    <w:pPr>
      <w:spacing w:line="360" w:lineRule="auto"/>
      <w:jc w:val="both"/>
    </w:pPr>
    <w:rPr>
      <w:rFonts w:ascii="Arial" w:hAnsi="Arial"/>
      <w:sz w:val="20"/>
      <w:szCs w:val="22"/>
      <w:lang w:val="en-GB" w:eastAsia="en-US"/>
    </w:rPr>
  </w:style>
  <w:style w:type="character" w:customStyle="1" w:styleId="bodystyleChar">
    <w:name w:val="body style Char"/>
    <w:link w:val="bodystyle"/>
    <w:rsid w:val="00B1173E"/>
    <w:rPr>
      <w:rFonts w:ascii="Arial" w:eastAsia="Times New Roman" w:hAnsi="Arial" w:cs="Arial"/>
      <w:szCs w:val="22"/>
      <w:lang w:val="en-GB" w:eastAsia="en-US"/>
    </w:rPr>
  </w:style>
  <w:style w:type="paragraph" w:customStyle="1" w:styleId="xl63">
    <w:name w:val="xl63"/>
    <w:basedOn w:val="Normal"/>
    <w:rsid w:val="00AF4A6E"/>
    <w:pPr>
      <w:pBdr>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Calibre" w:eastAsia="Times New Roman" w:hAnsi="Calibre"/>
      <w:sz w:val="20"/>
      <w:szCs w:val="20"/>
      <w:lang w:val="en-IN" w:eastAsia="en-IN"/>
    </w:rPr>
  </w:style>
  <w:style w:type="paragraph" w:customStyle="1" w:styleId="xl64">
    <w:name w:val="xl64"/>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Calibre" w:eastAsia="Times New Roman" w:hAnsi="Calibre"/>
      <w:b/>
      <w:bCs/>
      <w:sz w:val="20"/>
      <w:szCs w:val="20"/>
      <w:lang w:val="en-IN" w:eastAsia="en-IN"/>
    </w:rPr>
  </w:style>
  <w:style w:type="paragraph" w:customStyle="1" w:styleId="xl65">
    <w:name w:val="xl65"/>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Calibre" w:eastAsia="Times New Roman" w:hAnsi="Calibre"/>
      <w:b/>
      <w:bCs/>
      <w:color w:val="0000FF"/>
      <w:sz w:val="20"/>
      <w:szCs w:val="20"/>
      <w:lang w:val="en-IN" w:eastAsia="en-IN"/>
    </w:rPr>
  </w:style>
  <w:style w:type="paragraph" w:customStyle="1" w:styleId="xl66">
    <w:name w:val="xl66"/>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Calibre" w:eastAsia="Times New Roman" w:hAnsi="Calibre"/>
      <w:b/>
      <w:bCs/>
      <w:color w:val="0000FF"/>
      <w:sz w:val="18"/>
      <w:szCs w:val="18"/>
      <w:lang w:val="en-IN" w:eastAsia="en-IN"/>
    </w:rPr>
  </w:style>
  <w:style w:type="paragraph" w:customStyle="1" w:styleId="xl67">
    <w:name w:val="xl67"/>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Calibre" w:eastAsia="Times New Roman" w:hAnsi="Calibre"/>
      <w:b/>
      <w:bCs/>
      <w:color w:val="0000FF"/>
      <w:sz w:val="16"/>
      <w:szCs w:val="16"/>
      <w:lang w:val="en-IN" w:eastAsia="en-IN"/>
    </w:rPr>
  </w:style>
  <w:style w:type="paragraph" w:customStyle="1" w:styleId="xl68">
    <w:name w:val="xl68"/>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e" w:eastAsia="Times New Roman" w:hAnsi="Calibre"/>
      <w:b/>
      <w:bCs/>
      <w:color w:val="0000FF"/>
      <w:sz w:val="20"/>
      <w:szCs w:val="20"/>
      <w:lang w:val="en-IN" w:eastAsia="en-IN"/>
    </w:rPr>
  </w:style>
  <w:style w:type="paragraph" w:customStyle="1" w:styleId="xl69">
    <w:name w:val="xl69"/>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e" w:eastAsia="Times New Roman" w:hAnsi="Calibre"/>
      <w:b/>
      <w:bCs/>
      <w:sz w:val="20"/>
      <w:szCs w:val="20"/>
      <w:lang w:val="en-IN" w:eastAsia="en-IN"/>
    </w:rPr>
  </w:style>
  <w:style w:type="paragraph" w:customStyle="1" w:styleId="xl70">
    <w:name w:val="xl70"/>
    <w:basedOn w:val="Normal"/>
    <w:rsid w:val="00AF4A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e" w:eastAsia="Times New Roman" w:hAnsi="Calibre"/>
      <w:sz w:val="20"/>
      <w:szCs w:val="20"/>
      <w:lang w:val="en-IN" w:eastAsia="en-IN"/>
    </w:rPr>
  </w:style>
  <w:style w:type="paragraph" w:customStyle="1" w:styleId="xl71">
    <w:name w:val="xl71"/>
    <w:basedOn w:val="Normal"/>
    <w:rsid w:val="00AF4A6E"/>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line="240" w:lineRule="auto"/>
    </w:pPr>
    <w:rPr>
      <w:rFonts w:ascii="Calibre" w:eastAsia="Times New Roman" w:hAnsi="Calibre"/>
      <w:sz w:val="16"/>
      <w:szCs w:val="16"/>
      <w:lang w:val="en-IN" w:eastAsia="en-IN"/>
    </w:rPr>
  </w:style>
  <w:style w:type="paragraph" w:customStyle="1" w:styleId="xl72">
    <w:name w:val="xl72"/>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e" w:eastAsia="Times New Roman" w:hAnsi="Calibre"/>
      <w:sz w:val="16"/>
      <w:szCs w:val="16"/>
      <w:lang w:val="en-IN" w:eastAsia="en-IN"/>
    </w:rPr>
  </w:style>
  <w:style w:type="paragraph" w:customStyle="1" w:styleId="xl73">
    <w:name w:val="xl73"/>
    <w:basedOn w:val="Normal"/>
    <w:rsid w:val="00AF4A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e" w:eastAsia="Times New Roman" w:hAnsi="Calibre"/>
      <w:sz w:val="16"/>
      <w:szCs w:val="16"/>
      <w:lang w:val="en-IN" w:eastAsia="en-IN"/>
    </w:rPr>
  </w:style>
  <w:style w:type="paragraph" w:customStyle="1" w:styleId="xl74">
    <w:name w:val="xl74"/>
    <w:basedOn w:val="Normal"/>
    <w:rsid w:val="00AF4A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e" w:eastAsia="Times New Roman" w:hAnsi="Calibre"/>
      <w:sz w:val="18"/>
      <w:szCs w:val="18"/>
      <w:lang w:val="en-IN" w:eastAsia="en-IN"/>
    </w:rPr>
  </w:style>
  <w:style w:type="paragraph" w:customStyle="1" w:styleId="xl75">
    <w:name w:val="xl75"/>
    <w:basedOn w:val="Normal"/>
    <w:rsid w:val="00AF4A6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e" w:eastAsia="Times New Roman" w:hAnsi="Calibre"/>
      <w:sz w:val="20"/>
      <w:szCs w:val="20"/>
      <w:lang w:val="en-IN" w:eastAsia="en-IN"/>
    </w:rPr>
  </w:style>
  <w:style w:type="paragraph" w:customStyle="1" w:styleId="xl76">
    <w:name w:val="xl76"/>
    <w:basedOn w:val="Normal"/>
    <w:rsid w:val="00AF4A6E"/>
    <w:pPr>
      <w:pBdr>
        <w:top w:val="single" w:sz="4" w:space="0" w:color="auto"/>
        <w:left w:val="single" w:sz="4" w:space="0" w:color="auto"/>
        <w:bottom w:val="single" w:sz="4" w:space="0" w:color="auto"/>
        <w:right w:val="single" w:sz="4" w:space="0" w:color="auto"/>
      </w:pBdr>
      <w:shd w:val="clear" w:color="000000" w:fill="0000FF"/>
      <w:spacing w:before="100" w:beforeAutospacing="1" w:after="100" w:afterAutospacing="1" w:line="240" w:lineRule="auto"/>
    </w:pPr>
    <w:rPr>
      <w:rFonts w:ascii="Calibre" w:eastAsia="Times New Roman" w:hAnsi="Calibre"/>
      <w:sz w:val="16"/>
      <w:szCs w:val="16"/>
      <w:lang w:val="en-IN" w:eastAsia="en-IN"/>
    </w:rPr>
  </w:style>
  <w:style w:type="paragraph" w:customStyle="1" w:styleId="xl77">
    <w:name w:val="xl77"/>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e" w:eastAsia="Times New Roman" w:hAnsi="Calibre"/>
      <w:color w:val="333399"/>
      <w:sz w:val="16"/>
      <w:szCs w:val="16"/>
      <w:lang w:val="en-IN" w:eastAsia="en-IN"/>
    </w:rPr>
  </w:style>
  <w:style w:type="paragraph" w:customStyle="1" w:styleId="xl78">
    <w:name w:val="xl78"/>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e" w:eastAsia="Times New Roman" w:hAnsi="Calibre"/>
      <w:color w:val="333399"/>
      <w:sz w:val="18"/>
      <w:szCs w:val="18"/>
      <w:lang w:val="en-IN" w:eastAsia="en-IN"/>
    </w:rPr>
  </w:style>
  <w:style w:type="paragraph" w:customStyle="1" w:styleId="xl79">
    <w:name w:val="xl79"/>
    <w:basedOn w:val="Normal"/>
    <w:rsid w:val="00AF4A6E"/>
    <w:pPr>
      <w:pBdr>
        <w:top w:val="single" w:sz="4" w:space="0" w:color="auto"/>
        <w:left w:val="single" w:sz="4" w:space="0" w:color="auto"/>
        <w:bottom w:val="single" w:sz="4" w:space="0" w:color="auto"/>
        <w:right w:val="single" w:sz="4" w:space="0" w:color="auto"/>
      </w:pBdr>
      <w:shd w:val="clear" w:color="000000" w:fill="800080"/>
      <w:spacing w:before="100" w:beforeAutospacing="1" w:after="100" w:afterAutospacing="1" w:line="240" w:lineRule="auto"/>
    </w:pPr>
    <w:rPr>
      <w:rFonts w:ascii="Calibre" w:eastAsia="Times New Roman" w:hAnsi="Calibre"/>
      <w:sz w:val="16"/>
      <w:szCs w:val="16"/>
      <w:lang w:val="en-IN" w:eastAsia="en-IN"/>
    </w:rPr>
  </w:style>
  <w:style w:type="paragraph" w:customStyle="1" w:styleId="xl80">
    <w:name w:val="xl80"/>
    <w:basedOn w:val="Normal"/>
    <w:rsid w:val="00AF4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e" w:eastAsia="Times New Roman" w:hAnsi="Calibre"/>
      <w:sz w:val="18"/>
      <w:szCs w:val="18"/>
      <w:lang w:val="en-IN" w:eastAsia="en-IN"/>
    </w:rPr>
  </w:style>
  <w:style w:type="paragraph" w:customStyle="1" w:styleId="xl81">
    <w:name w:val="xl81"/>
    <w:basedOn w:val="Normal"/>
    <w:rsid w:val="00AF4A6E"/>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line="240" w:lineRule="auto"/>
    </w:pPr>
    <w:rPr>
      <w:rFonts w:ascii="Calibre" w:eastAsia="Times New Roman" w:hAnsi="Calibre"/>
      <w:color w:val="993366"/>
      <w:sz w:val="16"/>
      <w:szCs w:val="16"/>
      <w:lang w:val="en-IN" w:eastAsia="en-IN"/>
    </w:rPr>
  </w:style>
  <w:style w:type="paragraph" w:customStyle="1" w:styleId="xl82">
    <w:name w:val="xl82"/>
    <w:basedOn w:val="Normal"/>
    <w:rsid w:val="00AF4A6E"/>
    <w:pPr>
      <w:pBdr>
        <w:top w:val="single" w:sz="4" w:space="0" w:color="auto"/>
        <w:left w:val="single" w:sz="4" w:space="0" w:color="auto"/>
        <w:bottom w:val="single" w:sz="4" w:space="0" w:color="auto"/>
        <w:right w:val="single" w:sz="4" w:space="0" w:color="auto"/>
      </w:pBdr>
      <w:shd w:val="clear" w:color="000000" w:fill="333399"/>
      <w:spacing w:before="100" w:beforeAutospacing="1" w:after="100" w:afterAutospacing="1" w:line="240" w:lineRule="auto"/>
    </w:pPr>
    <w:rPr>
      <w:rFonts w:ascii="Calibre" w:eastAsia="Times New Roman" w:hAnsi="Calibre"/>
      <w:sz w:val="16"/>
      <w:szCs w:val="16"/>
      <w:lang w:val="en-IN" w:eastAsia="en-IN"/>
    </w:rPr>
  </w:style>
  <w:style w:type="paragraph" w:customStyle="1" w:styleId="xl83">
    <w:name w:val="xl83"/>
    <w:basedOn w:val="Normal"/>
    <w:rsid w:val="00AF4A6E"/>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Calibre" w:eastAsia="Times New Roman" w:hAnsi="Calibre"/>
      <w:sz w:val="16"/>
      <w:szCs w:val="16"/>
      <w:lang w:val="en-IN" w:eastAsia="en-IN"/>
    </w:rPr>
  </w:style>
  <w:style w:type="paragraph" w:customStyle="1" w:styleId="xl84">
    <w:name w:val="xl84"/>
    <w:basedOn w:val="Normal"/>
    <w:rsid w:val="00AF4A6E"/>
    <w:pPr>
      <w:pBdr>
        <w:top w:val="single" w:sz="4" w:space="0" w:color="auto"/>
        <w:left w:val="single" w:sz="4" w:space="0" w:color="auto"/>
        <w:bottom w:val="single" w:sz="4" w:space="0" w:color="auto"/>
        <w:right w:val="single" w:sz="4" w:space="0" w:color="auto"/>
      </w:pBdr>
      <w:shd w:val="clear" w:color="000000" w:fill="FF00FF"/>
      <w:spacing w:before="100" w:beforeAutospacing="1" w:after="100" w:afterAutospacing="1" w:line="240" w:lineRule="auto"/>
    </w:pPr>
    <w:rPr>
      <w:rFonts w:ascii="Calibre" w:eastAsia="Times New Roman" w:hAnsi="Calibre"/>
      <w:sz w:val="16"/>
      <w:szCs w:val="16"/>
      <w:lang w:val="en-IN" w:eastAsia="en-IN"/>
    </w:rPr>
  </w:style>
  <w:style w:type="paragraph" w:customStyle="1" w:styleId="xl85">
    <w:name w:val="xl85"/>
    <w:basedOn w:val="Normal"/>
    <w:rsid w:val="00AF4A6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Calibre" w:eastAsia="Times New Roman" w:hAnsi="Calibre"/>
      <w:sz w:val="16"/>
      <w:szCs w:val="16"/>
      <w:lang w:val="en-IN" w:eastAsia="en-IN"/>
    </w:rPr>
  </w:style>
  <w:style w:type="paragraph" w:customStyle="1" w:styleId="xl86">
    <w:name w:val="xl86"/>
    <w:basedOn w:val="Normal"/>
    <w:rsid w:val="00AF4A6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Calibre" w:eastAsia="Times New Roman" w:hAnsi="Calibre"/>
      <w:sz w:val="16"/>
      <w:szCs w:val="16"/>
      <w:lang w:val="en-IN" w:eastAsia="en-IN"/>
    </w:rPr>
  </w:style>
  <w:style w:type="paragraph" w:customStyle="1" w:styleId="xl87">
    <w:name w:val="xl87"/>
    <w:basedOn w:val="Normal"/>
    <w:rsid w:val="00AF4A6E"/>
    <w:pPr>
      <w:spacing w:before="100" w:beforeAutospacing="1" w:after="100" w:afterAutospacing="1" w:line="240" w:lineRule="auto"/>
      <w:jc w:val="center"/>
      <w:textAlignment w:val="center"/>
    </w:pPr>
    <w:rPr>
      <w:rFonts w:ascii="Calibre" w:eastAsia="Times New Roman" w:hAnsi="Calibre"/>
      <w:sz w:val="20"/>
      <w:szCs w:val="20"/>
      <w:lang w:val="en-IN" w:eastAsia="en-IN"/>
    </w:rPr>
  </w:style>
  <w:style w:type="paragraph" w:customStyle="1" w:styleId="xl88">
    <w:name w:val="xl88"/>
    <w:basedOn w:val="Normal"/>
    <w:rsid w:val="00AF4A6E"/>
    <w:pPr>
      <w:spacing w:before="100" w:beforeAutospacing="1" w:after="100" w:afterAutospacing="1" w:line="240" w:lineRule="auto"/>
    </w:pPr>
    <w:rPr>
      <w:rFonts w:ascii="Calibre" w:eastAsia="Times New Roman" w:hAnsi="Calibre"/>
      <w:sz w:val="20"/>
      <w:szCs w:val="20"/>
      <w:lang w:val="en-IN" w:eastAsia="en-IN"/>
    </w:rPr>
  </w:style>
  <w:style w:type="paragraph" w:customStyle="1" w:styleId="xl89">
    <w:name w:val="xl89"/>
    <w:basedOn w:val="Normal"/>
    <w:rsid w:val="00AF4A6E"/>
    <w:pPr>
      <w:spacing w:before="100" w:beforeAutospacing="1" w:after="100" w:afterAutospacing="1" w:line="240" w:lineRule="auto"/>
    </w:pPr>
    <w:rPr>
      <w:rFonts w:ascii="Calibre" w:eastAsia="Times New Roman" w:hAnsi="Calibre"/>
      <w:sz w:val="18"/>
      <w:szCs w:val="18"/>
      <w:lang w:val="en-IN" w:eastAsia="en-IN"/>
    </w:rPr>
  </w:style>
  <w:style w:type="paragraph" w:customStyle="1" w:styleId="xl90">
    <w:name w:val="xl90"/>
    <w:basedOn w:val="Normal"/>
    <w:rsid w:val="00AF4A6E"/>
    <w:pPr>
      <w:spacing w:before="100" w:beforeAutospacing="1" w:after="100" w:afterAutospacing="1" w:line="240" w:lineRule="auto"/>
    </w:pPr>
    <w:rPr>
      <w:rFonts w:ascii="Calibre" w:eastAsia="Times New Roman" w:hAnsi="Calibre"/>
      <w:sz w:val="16"/>
      <w:szCs w:val="16"/>
      <w:lang w:val="en-IN" w:eastAsia="en-IN"/>
    </w:rPr>
  </w:style>
  <w:style w:type="paragraph" w:customStyle="1" w:styleId="xl91">
    <w:name w:val="xl91"/>
    <w:basedOn w:val="Normal"/>
    <w:rsid w:val="00AF4A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e" w:eastAsia="Times New Roman" w:hAnsi="Calibre"/>
      <w:sz w:val="20"/>
      <w:szCs w:val="20"/>
      <w:lang w:val="en-IN" w:eastAsia="en-IN"/>
    </w:rPr>
  </w:style>
  <w:style w:type="paragraph" w:customStyle="1" w:styleId="xl92">
    <w:name w:val="xl92"/>
    <w:basedOn w:val="Normal"/>
    <w:rsid w:val="00AF4A6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e" w:eastAsia="Times New Roman" w:hAnsi="Calibre"/>
      <w:b/>
      <w:bCs/>
      <w:color w:val="0000FF"/>
      <w:sz w:val="20"/>
      <w:szCs w:val="20"/>
      <w:lang w:val="en-IN" w:eastAsia="en-IN"/>
    </w:rPr>
  </w:style>
  <w:style w:type="paragraph" w:customStyle="1" w:styleId="xl93">
    <w:name w:val="xl93"/>
    <w:basedOn w:val="Normal"/>
    <w:rsid w:val="00AF4A6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b/>
      <w:bCs/>
      <w:sz w:val="20"/>
      <w:szCs w:val="20"/>
      <w:lang w:val="en-IN" w:eastAsia="en-IN"/>
    </w:rPr>
  </w:style>
  <w:style w:type="paragraph" w:customStyle="1" w:styleId="xl94">
    <w:name w:val="xl94"/>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b/>
      <w:bCs/>
      <w:sz w:val="20"/>
      <w:szCs w:val="20"/>
      <w:lang w:val="en-IN" w:eastAsia="en-IN"/>
    </w:rPr>
  </w:style>
  <w:style w:type="paragraph" w:customStyle="1" w:styleId="xl95">
    <w:name w:val="xl95"/>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Calibre" w:eastAsia="Times New Roman" w:hAnsi="Calibre"/>
      <w:b/>
      <w:bCs/>
      <w:color w:val="0000FF"/>
      <w:sz w:val="16"/>
      <w:szCs w:val="16"/>
      <w:lang w:val="en-IN" w:eastAsia="en-IN"/>
    </w:rPr>
  </w:style>
  <w:style w:type="paragraph" w:customStyle="1" w:styleId="xl96">
    <w:name w:val="xl96"/>
    <w:basedOn w:val="Normal"/>
    <w:rsid w:val="00AF4A6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pPr>
    <w:rPr>
      <w:rFonts w:ascii="Calibre" w:eastAsia="Times New Roman" w:hAnsi="Calibre"/>
      <w:b/>
      <w:bCs/>
      <w:color w:val="0000FF"/>
      <w:sz w:val="18"/>
      <w:szCs w:val="18"/>
      <w:lang w:val="en-IN" w:eastAsia="en-IN"/>
    </w:rPr>
  </w:style>
  <w:style w:type="paragraph" w:customStyle="1" w:styleId="xl97">
    <w:name w:val="xl97"/>
    <w:basedOn w:val="Normal"/>
    <w:rsid w:val="00AF4A6E"/>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val="en-IN" w:eastAsia="en-IN"/>
    </w:rPr>
  </w:style>
  <w:style w:type="paragraph" w:customStyle="1" w:styleId="xl98">
    <w:name w:val="xl98"/>
    <w:basedOn w:val="Normal"/>
    <w:rsid w:val="00AF4A6E"/>
    <w:pPr>
      <w:pBdr>
        <w:top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val="en-IN" w:eastAsia="en-IN"/>
    </w:rPr>
  </w:style>
  <w:style w:type="paragraph" w:customStyle="1" w:styleId="xl99">
    <w:name w:val="xl99"/>
    <w:basedOn w:val="Normal"/>
    <w:rsid w:val="00AF4A6E"/>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en-IN" w:eastAsia="en-IN"/>
    </w:rPr>
  </w:style>
  <w:style w:type="paragraph" w:customStyle="1" w:styleId="xl100">
    <w:name w:val="xl100"/>
    <w:basedOn w:val="Normal"/>
    <w:rsid w:val="00AF4A6E"/>
    <w:pPr>
      <w:pBdr>
        <w:bottom w:val="single" w:sz="4" w:space="0" w:color="auto"/>
      </w:pBdr>
      <w:shd w:val="clear" w:color="000000" w:fill="CCFFFF"/>
      <w:spacing w:before="100" w:beforeAutospacing="1" w:after="100" w:afterAutospacing="1" w:line="240" w:lineRule="auto"/>
      <w:jc w:val="center"/>
    </w:pPr>
    <w:rPr>
      <w:rFonts w:ascii="Arial" w:eastAsia="Times New Roman" w:hAnsi="Arial" w:cs="Arial"/>
      <w:b/>
      <w:bCs/>
      <w:color w:val="0000FF"/>
      <w:sz w:val="20"/>
      <w:szCs w:val="20"/>
      <w:lang w:val="en-IN" w:eastAsia="en-IN"/>
    </w:rPr>
  </w:style>
  <w:style w:type="paragraph" w:customStyle="1" w:styleId="xl101">
    <w:name w:val="xl101"/>
    <w:basedOn w:val="Normal"/>
    <w:rsid w:val="00AF4A6E"/>
    <w:pPr>
      <w:pBdr>
        <w:bottom w:val="single" w:sz="4" w:space="0" w:color="auto"/>
        <w:right w:val="single" w:sz="4" w:space="0" w:color="auto"/>
      </w:pBdr>
      <w:shd w:val="clear" w:color="000000" w:fill="CCFFFF"/>
      <w:spacing w:before="100" w:beforeAutospacing="1" w:after="100" w:afterAutospacing="1" w:line="240" w:lineRule="auto"/>
      <w:jc w:val="center"/>
    </w:pPr>
    <w:rPr>
      <w:rFonts w:ascii="Arial" w:eastAsia="Times New Roman" w:hAnsi="Arial" w:cs="Arial"/>
      <w:b/>
      <w:bCs/>
      <w:color w:val="0000FF"/>
      <w:sz w:val="20"/>
      <w:szCs w:val="20"/>
      <w:lang w:val="en-IN" w:eastAsia="en-IN"/>
    </w:rPr>
  </w:style>
  <w:style w:type="paragraph" w:customStyle="1" w:styleId="xl102">
    <w:name w:val="xl102"/>
    <w:basedOn w:val="Normal"/>
    <w:rsid w:val="00C378EB"/>
    <w:pPr>
      <w:pBdr>
        <w:bottom w:val="single" w:sz="4" w:space="0" w:color="auto"/>
      </w:pBdr>
      <w:shd w:val="clear" w:color="000000" w:fill="CCFFFF"/>
      <w:spacing w:before="100" w:beforeAutospacing="1" w:after="100" w:afterAutospacing="1" w:line="240" w:lineRule="auto"/>
      <w:jc w:val="center"/>
    </w:pPr>
    <w:rPr>
      <w:rFonts w:ascii="Arial" w:eastAsia="Times New Roman" w:hAnsi="Arial" w:cs="Arial"/>
      <w:b/>
      <w:bCs/>
      <w:color w:val="0000FF"/>
      <w:sz w:val="20"/>
      <w:szCs w:val="20"/>
      <w:lang w:val="en-IN" w:eastAsia="en-IN"/>
    </w:rPr>
  </w:style>
  <w:style w:type="paragraph" w:customStyle="1" w:styleId="xl103">
    <w:name w:val="xl103"/>
    <w:basedOn w:val="Normal"/>
    <w:rsid w:val="00C378EB"/>
    <w:pPr>
      <w:pBdr>
        <w:bottom w:val="single" w:sz="4" w:space="0" w:color="auto"/>
        <w:right w:val="single" w:sz="4" w:space="0" w:color="auto"/>
      </w:pBdr>
      <w:shd w:val="clear" w:color="000000" w:fill="CCFFFF"/>
      <w:spacing w:before="100" w:beforeAutospacing="1" w:after="100" w:afterAutospacing="1" w:line="240" w:lineRule="auto"/>
      <w:jc w:val="center"/>
    </w:pPr>
    <w:rPr>
      <w:rFonts w:ascii="Arial" w:eastAsia="Times New Roman" w:hAnsi="Arial" w:cs="Arial"/>
      <w:b/>
      <w:bCs/>
      <w:color w:val="0000FF"/>
      <w:sz w:val="20"/>
      <w:szCs w:val="20"/>
      <w:lang w:val="en-IN" w:eastAsia="en-IN"/>
    </w:rPr>
  </w:style>
  <w:style w:type="paragraph" w:customStyle="1" w:styleId="StyleStyleHeading1SAHeading1SAHeading11SAHeading12SAHeading1">
    <w:name w:val="Style Style Heading 1SAHeading 1SAHeading 11SAHeading 12SAHeading 1..."/>
    <w:basedOn w:val="Normal"/>
    <w:rsid w:val="00F10B96"/>
    <w:pPr>
      <w:keepNext/>
      <w:keepLines/>
      <w:numPr>
        <w:numId w:val="4"/>
      </w:numPr>
      <w:pBdr>
        <w:top w:val="single" w:sz="40" w:space="0" w:color="FFFFFF"/>
        <w:left w:val="single" w:sz="1" w:space="3" w:color="FFFFFF"/>
        <w:bottom w:val="single" w:sz="1" w:space="3" w:color="FFFFFF"/>
      </w:pBdr>
      <w:shd w:val="clear" w:color="auto" w:fill="000040"/>
      <w:tabs>
        <w:tab w:val="clear" w:pos="360"/>
        <w:tab w:val="num" w:pos="720"/>
      </w:tabs>
      <w:suppressAutoHyphens/>
      <w:spacing w:after="0" w:line="240" w:lineRule="auto"/>
      <w:ind w:left="720"/>
      <w:jc w:val="both"/>
      <w:outlineLvl w:val="0"/>
    </w:pPr>
    <w:rPr>
      <w:rFonts w:ascii="Arial" w:eastAsia="Times New Roman" w:hAnsi="Arial"/>
      <w:b/>
      <w:bCs/>
      <w:color w:val="FFFFFF"/>
      <w:spacing w:val="-10"/>
      <w:kern w:val="1"/>
      <w:position w:val="36"/>
      <w:sz w:val="36"/>
      <w:szCs w:val="20"/>
      <w:lang w:val="en-US" w:eastAsia="ar-SA"/>
    </w:rPr>
  </w:style>
  <w:style w:type="paragraph" w:customStyle="1" w:styleId="fig1">
    <w:name w:val="fig1"/>
    <w:basedOn w:val="Normal"/>
    <w:rsid w:val="00F10B96"/>
    <w:pPr>
      <w:numPr>
        <w:ilvl w:val="1"/>
        <w:numId w:val="4"/>
      </w:numPr>
      <w:tabs>
        <w:tab w:val="clear" w:pos="792"/>
      </w:tabs>
      <w:spacing w:after="0" w:line="240" w:lineRule="auto"/>
      <w:ind w:left="0" w:firstLine="0"/>
      <w:jc w:val="center"/>
    </w:pPr>
    <w:rPr>
      <w:rFonts w:ascii="Arial" w:eastAsia="Times New Roman" w:hAnsi="Arial"/>
      <w:b/>
      <w:sz w:val="20"/>
      <w:szCs w:val="20"/>
      <w:lang w:val="en-US"/>
    </w:rPr>
  </w:style>
  <w:style w:type="paragraph" w:customStyle="1" w:styleId="Note">
    <w:name w:val="Note"/>
    <w:basedOn w:val="Normal"/>
    <w:next w:val="Normal"/>
    <w:autoRedefine/>
    <w:rsid w:val="00380D49"/>
    <w:pPr>
      <w:spacing w:after="0" w:line="360" w:lineRule="auto"/>
      <w:jc w:val="both"/>
    </w:pPr>
    <w:rPr>
      <w:rFonts w:ascii="Arial" w:eastAsia="Times New Roman" w:hAnsi="Arial" w:cs="Arial"/>
      <w:lang w:val="en-IN"/>
    </w:rPr>
  </w:style>
  <w:style w:type="paragraph" w:styleId="CommentText">
    <w:name w:val="annotation text"/>
    <w:basedOn w:val="Normal"/>
    <w:link w:val="CommentTextChar"/>
    <w:unhideWhenUsed/>
    <w:rsid w:val="00F10B96"/>
    <w:pPr>
      <w:spacing w:after="0" w:line="240" w:lineRule="auto"/>
    </w:pPr>
    <w:rPr>
      <w:rFonts w:ascii="Times New Roman" w:eastAsia="Times New Roman" w:hAnsi="Times New Roman" w:cs="Mangal"/>
      <w:sz w:val="20"/>
      <w:szCs w:val="20"/>
      <w:lang w:val="en-US" w:bidi="hi-IN"/>
    </w:rPr>
  </w:style>
  <w:style w:type="character" w:customStyle="1" w:styleId="CommentTextChar">
    <w:name w:val="Comment Text Char"/>
    <w:link w:val="CommentText"/>
    <w:rsid w:val="00F10B96"/>
    <w:rPr>
      <w:rFonts w:ascii="Times New Roman" w:eastAsia="Times New Roman" w:hAnsi="Times New Roman"/>
      <w:lang w:val="en-US" w:eastAsia="en-US"/>
    </w:rPr>
  </w:style>
  <w:style w:type="paragraph" w:styleId="BalloonText">
    <w:name w:val="Balloon Text"/>
    <w:basedOn w:val="Normal"/>
    <w:link w:val="BalloonTextChar"/>
    <w:uiPriority w:val="99"/>
    <w:semiHidden/>
    <w:unhideWhenUsed/>
    <w:rsid w:val="008D781F"/>
    <w:pPr>
      <w:spacing w:after="0" w:line="240" w:lineRule="auto"/>
    </w:pPr>
    <w:rPr>
      <w:rFonts w:ascii="Tahoma" w:hAnsi="Tahoma" w:cs="Mangal"/>
      <w:sz w:val="16"/>
      <w:szCs w:val="16"/>
      <w:lang w:bidi="hi-IN"/>
    </w:rPr>
  </w:style>
  <w:style w:type="character" w:customStyle="1" w:styleId="BalloonTextChar">
    <w:name w:val="Balloon Text Char"/>
    <w:link w:val="BalloonText"/>
    <w:uiPriority w:val="99"/>
    <w:semiHidden/>
    <w:rsid w:val="008D781F"/>
    <w:rPr>
      <w:rFonts w:ascii="Tahoma" w:hAnsi="Tahoma" w:cs="Tahoma"/>
      <w:sz w:val="16"/>
      <w:szCs w:val="16"/>
      <w:lang w:val="en-SG" w:eastAsia="en-US"/>
    </w:rPr>
  </w:style>
  <w:style w:type="character" w:styleId="FollowedHyperlink">
    <w:name w:val="FollowedHyperlink"/>
    <w:uiPriority w:val="99"/>
    <w:semiHidden/>
    <w:unhideWhenUsed/>
    <w:rsid w:val="00263D58"/>
    <w:rPr>
      <w:color w:val="800080"/>
      <w:u w:val="single"/>
    </w:rPr>
  </w:style>
  <w:style w:type="paragraph" w:customStyle="1" w:styleId="Default">
    <w:name w:val="Default"/>
    <w:rsid w:val="00802631"/>
    <w:pPr>
      <w:autoSpaceDE w:val="0"/>
      <w:autoSpaceDN w:val="0"/>
      <w:adjustRightInd w:val="0"/>
    </w:pPr>
    <w:rPr>
      <w:rFonts w:ascii="CODCM J+ Univers" w:eastAsia="Times New Roman" w:hAnsi="CODCM J+ Univers" w:cs="CODCM J+ Univers"/>
      <w:color w:val="000000"/>
      <w:sz w:val="24"/>
      <w:szCs w:val="24"/>
      <w:lang w:val="en-US" w:eastAsia="en-US" w:bidi="ar-SA"/>
    </w:rPr>
  </w:style>
  <w:style w:type="paragraph" w:customStyle="1" w:styleId="StyleOutlinenumberedVerdana6ptBlack">
    <w:name w:val="Style Outline numbered Verdana 6 pt Black"/>
    <w:basedOn w:val="Normal"/>
    <w:rsid w:val="00916B0B"/>
    <w:pPr>
      <w:tabs>
        <w:tab w:val="num" w:pos="360"/>
        <w:tab w:val="left" w:pos="720"/>
        <w:tab w:val="left" w:pos="1080"/>
        <w:tab w:val="left" w:pos="1440"/>
      </w:tabs>
      <w:spacing w:before="480" w:after="0" w:line="240" w:lineRule="auto"/>
      <w:ind w:left="360" w:hanging="360"/>
    </w:pPr>
    <w:rPr>
      <w:rFonts w:ascii="Franklin Gothic Medium" w:eastAsia="Times New Roman" w:hAnsi="Franklin Gothic Medium"/>
      <w:b/>
      <w:color w:val="000000"/>
      <w:sz w:val="28"/>
      <w:szCs w:val="12"/>
      <w:lang w:val="en-IN" w:eastAsia="en-IN"/>
    </w:rPr>
  </w:style>
  <w:style w:type="paragraph" w:customStyle="1" w:styleId="StyleOutlinenumberedVerdana6ptBlack1">
    <w:name w:val="Style Outline numbered Verdana 6 pt Black1"/>
    <w:basedOn w:val="Normal"/>
    <w:rsid w:val="00916B0B"/>
    <w:pPr>
      <w:tabs>
        <w:tab w:val="left" w:pos="720"/>
        <w:tab w:val="num" w:pos="792"/>
        <w:tab w:val="left" w:pos="1080"/>
        <w:tab w:val="left" w:pos="1440"/>
        <w:tab w:val="left" w:pos="1800"/>
      </w:tabs>
      <w:spacing w:before="360" w:after="0" w:line="240" w:lineRule="auto"/>
      <w:ind w:left="792" w:hanging="432"/>
    </w:pPr>
    <w:rPr>
      <w:rFonts w:ascii="Franklin Gothic Medium" w:eastAsia="Times New Roman" w:hAnsi="Franklin Gothic Medium"/>
      <w:b/>
      <w:color w:val="000000"/>
      <w:sz w:val="24"/>
      <w:szCs w:val="12"/>
      <w:lang w:val="en-IN" w:eastAsia="en-IN"/>
    </w:rPr>
  </w:style>
  <w:style w:type="paragraph" w:customStyle="1" w:styleId="1111StyleOutline">
    <w:name w:val="1.1.1.1 Style Outline"/>
    <w:basedOn w:val="Normal"/>
    <w:rsid w:val="00916B0B"/>
    <w:pPr>
      <w:tabs>
        <w:tab w:val="left" w:pos="720"/>
        <w:tab w:val="left" w:pos="1080"/>
        <w:tab w:val="left" w:pos="1440"/>
        <w:tab w:val="num" w:pos="1728"/>
        <w:tab w:val="left" w:pos="1800"/>
      </w:tabs>
      <w:spacing w:before="120" w:after="0" w:line="240" w:lineRule="auto"/>
      <w:ind w:left="2880" w:hanging="720"/>
    </w:pPr>
    <w:rPr>
      <w:rFonts w:ascii="Book Antiqua" w:eastAsia="Times New Roman" w:hAnsi="Book Antiqua"/>
      <w:b/>
      <w:color w:val="000000"/>
      <w:szCs w:val="12"/>
      <w:lang w:val="en-IN" w:eastAsia="en-IN"/>
    </w:rPr>
  </w:style>
  <w:style w:type="paragraph" w:customStyle="1" w:styleId="NormalIndent6">
    <w:name w:val="Normal Indent 6"/>
    <w:basedOn w:val="Normal"/>
    <w:rsid w:val="008522CF"/>
    <w:pPr>
      <w:spacing w:before="60" w:after="0" w:line="240" w:lineRule="auto"/>
      <w:ind w:left="1800"/>
    </w:pPr>
    <w:rPr>
      <w:rFonts w:ascii="Book Antiqua" w:eastAsia="Times New Roman" w:hAnsi="Book Antiqua"/>
      <w:color w:val="000000"/>
      <w:szCs w:val="12"/>
      <w:lang w:val="en-IN" w:eastAsia="en-IN"/>
    </w:rPr>
  </w:style>
  <w:style w:type="paragraph" w:customStyle="1" w:styleId="NormalIndent4">
    <w:name w:val="Normal Indent 4"/>
    <w:basedOn w:val="Normal"/>
    <w:rsid w:val="008522CF"/>
    <w:pPr>
      <w:spacing w:before="120" w:after="0" w:line="240" w:lineRule="auto"/>
      <w:ind w:left="1080"/>
    </w:pPr>
    <w:rPr>
      <w:rFonts w:ascii="Book Antiqua" w:eastAsia="Times New Roman" w:hAnsi="Book Antiqua"/>
      <w:color w:val="000000"/>
      <w:szCs w:val="12"/>
      <w:lang w:val="en-IN" w:eastAsia="en-IN"/>
    </w:rPr>
  </w:style>
  <w:style w:type="paragraph" w:customStyle="1" w:styleId="NormalIndent2">
    <w:name w:val="Normal Indent 2"/>
    <w:basedOn w:val="Normal"/>
    <w:rsid w:val="008522CF"/>
    <w:pPr>
      <w:spacing w:before="120" w:after="0" w:line="240" w:lineRule="auto"/>
      <w:ind w:left="360"/>
    </w:pPr>
    <w:rPr>
      <w:rFonts w:ascii="Book Antiqua" w:eastAsia="Times New Roman" w:hAnsi="Book Antiqua"/>
      <w:color w:val="000000"/>
      <w:szCs w:val="12"/>
      <w:lang w:val="en-IN" w:eastAsia="en-IN"/>
    </w:rPr>
  </w:style>
  <w:style w:type="paragraph" w:customStyle="1" w:styleId="Text">
    <w:name w:val="Text"/>
    <w:basedOn w:val="Normal"/>
    <w:rsid w:val="003516B3"/>
    <w:pPr>
      <w:widowControl w:val="0"/>
      <w:spacing w:before="60" w:after="60" w:line="360" w:lineRule="auto"/>
      <w:jc w:val="both"/>
    </w:pPr>
    <w:rPr>
      <w:rFonts w:ascii="Arial" w:eastAsia="Times New Roman" w:hAnsi="Arial"/>
      <w:szCs w:val="20"/>
      <w:lang w:val="en-GB"/>
    </w:rPr>
  </w:style>
  <w:style w:type="paragraph" w:customStyle="1" w:styleId="template">
    <w:name w:val="template"/>
    <w:basedOn w:val="Normal"/>
    <w:uiPriority w:val="99"/>
    <w:rsid w:val="00597B0F"/>
    <w:pPr>
      <w:tabs>
        <w:tab w:val="left" w:pos="709"/>
      </w:tabs>
      <w:suppressAutoHyphens/>
      <w:spacing w:after="0" w:line="100" w:lineRule="atLeast"/>
    </w:pPr>
    <w:rPr>
      <w:rFonts w:ascii="Liberation Serif" w:eastAsia="WenQuanYi Micro Hei" w:hAnsi="Liberation Serif" w:cs="Lohit Hindi"/>
      <w:sz w:val="24"/>
      <w:szCs w:val="24"/>
      <w:lang w:val="en-IN" w:eastAsia="zh-CN" w:bidi="hi-IN"/>
    </w:rPr>
  </w:style>
  <w:style w:type="paragraph" w:customStyle="1" w:styleId="Textbody">
    <w:name w:val="Text body"/>
    <w:basedOn w:val="Normal"/>
    <w:uiPriority w:val="99"/>
    <w:rsid w:val="002837E6"/>
    <w:pPr>
      <w:tabs>
        <w:tab w:val="left" w:pos="709"/>
      </w:tabs>
      <w:suppressAutoHyphens/>
      <w:spacing w:after="120" w:line="100" w:lineRule="atLeast"/>
    </w:pPr>
    <w:rPr>
      <w:rFonts w:ascii="Liberation Serif" w:eastAsia="WenQuanYi Micro Hei" w:hAnsi="Liberation Serif" w:cs="Lohit Hindi"/>
      <w:sz w:val="24"/>
      <w:szCs w:val="24"/>
      <w:lang w:val="en-IN" w:eastAsia="zh-CN" w:bidi="hi-IN"/>
    </w:rPr>
  </w:style>
  <w:style w:type="character" w:customStyle="1" w:styleId="NormalWebChar">
    <w:name w:val="Normal (Web) Char"/>
    <w:link w:val="NormalWeb"/>
    <w:rsid w:val="009068A0"/>
    <w:rPr>
      <w:rFonts w:ascii="Times New Roman" w:eastAsia="Times New Roman" w:hAnsi="Times New Roman"/>
      <w:sz w:val="24"/>
      <w:szCs w:val="24"/>
      <w:lang w:val="en-SG" w:eastAsia="en-SG"/>
    </w:rPr>
  </w:style>
  <w:style w:type="character" w:styleId="CommentReference">
    <w:name w:val="annotation reference"/>
    <w:semiHidden/>
    <w:rsid w:val="00C63EE9"/>
    <w:rPr>
      <w:sz w:val="16"/>
      <w:szCs w:val="16"/>
    </w:rPr>
  </w:style>
  <w:style w:type="paragraph" w:customStyle="1" w:styleId="Table-Text">
    <w:name w:val="Table - Text"/>
    <w:basedOn w:val="Normal"/>
    <w:rsid w:val="007C457B"/>
    <w:pPr>
      <w:widowControl w:val="0"/>
      <w:suppressAutoHyphens/>
      <w:spacing w:before="60" w:after="60" w:line="240" w:lineRule="auto"/>
    </w:pPr>
    <w:rPr>
      <w:rFonts w:ascii="Times" w:eastAsia="DejaVu Sans" w:hAnsi="Times"/>
      <w:kern w:val="1"/>
      <w:sz w:val="20"/>
      <w:szCs w:val="20"/>
      <w:lang w:val="en-IN"/>
    </w:rPr>
  </w:style>
  <w:style w:type="paragraph" w:customStyle="1" w:styleId="TableText">
    <w:name w:val="Table Text"/>
    <w:basedOn w:val="Normal"/>
    <w:rsid w:val="009A0D6B"/>
    <w:pPr>
      <w:spacing w:before="40" w:after="40" w:line="240" w:lineRule="auto"/>
    </w:pPr>
    <w:rPr>
      <w:rFonts w:eastAsia="Times New Roman"/>
      <w:sz w:val="18"/>
      <w:szCs w:val="20"/>
      <w:lang w:val="en-GB"/>
    </w:rPr>
  </w:style>
  <w:style w:type="paragraph" w:styleId="CommentSubject">
    <w:name w:val="annotation subject"/>
    <w:basedOn w:val="CommentText"/>
    <w:next w:val="CommentText"/>
    <w:link w:val="CommentSubjectChar"/>
    <w:uiPriority w:val="99"/>
    <w:semiHidden/>
    <w:unhideWhenUsed/>
    <w:rsid w:val="00995391"/>
    <w:pPr>
      <w:spacing w:after="200" w:line="276" w:lineRule="auto"/>
    </w:pPr>
    <w:rPr>
      <w:b/>
      <w:bCs/>
      <w:lang w:val="en-SG"/>
    </w:rPr>
  </w:style>
  <w:style w:type="character" w:customStyle="1" w:styleId="CommentSubjectChar">
    <w:name w:val="Comment Subject Char"/>
    <w:link w:val="CommentSubject"/>
    <w:uiPriority w:val="99"/>
    <w:semiHidden/>
    <w:rsid w:val="00995391"/>
    <w:rPr>
      <w:rFonts w:ascii="Times New Roman" w:eastAsia="Times New Roman" w:hAnsi="Times New Roman"/>
      <w:b/>
      <w:bCs/>
      <w:lang w:val="en-SG" w:eastAsia="en-US"/>
    </w:rPr>
  </w:style>
  <w:style w:type="table" w:styleId="TableGrid">
    <w:name w:val="Table Grid"/>
    <w:basedOn w:val="TableNormal"/>
    <w:uiPriority w:val="39"/>
    <w:rsid w:val="00C54940"/>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A6717D"/>
    <w:pPr>
      <w:ind w:left="720"/>
      <w:contextualSpacing/>
    </w:pPr>
    <w:rPr>
      <w:lang w:val="en-GB"/>
    </w:rPr>
  </w:style>
  <w:style w:type="character" w:customStyle="1" w:styleId="ListParagraphChar">
    <w:name w:val="List Paragraph Char"/>
    <w:aliases w:val="Bullet List Paragraph Char,Use Case List Paragraph Char,List Paragraph1 Char,Ref Char,列出段落2 Char"/>
    <w:link w:val="ListParagraph"/>
    <w:uiPriority w:val="34"/>
    <w:rsid w:val="00EB5C31"/>
    <w:rPr>
      <w:rFonts w:ascii="Times New Roman" w:eastAsia="Times New Roman" w:hAnsi="Times New Roman"/>
      <w:sz w:val="24"/>
      <w:szCs w:val="24"/>
      <w:lang w:val="en-US" w:eastAsia="en-US"/>
    </w:rPr>
  </w:style>
  <w:style w:type="paragraph" w:customStyle="1" w:styleId="TextBody0">
    <w:name w:val="Text Body"/>
    <w:basedOn w:val="Normal"/>
    <w:rsid w:val="006950D3"/>
    <w:pPr>
      <w:tabs>
        <w:tab w:val="left" w:pos="709"/>
      </w:tabs>
      <w:suppressAutoHyphens/>
      <w:spacing w:after="120" w:line="100" w:lineRule="atLeast"/>
      <w:jc w:val="both"/>
    </w:pPr>
    <w:rPr>
      <w:rFonts w:ascii="Liberation Serif;Arial Unicode" w:eastAsia="WenQuanYi Micro Hei;MS Mincho" w:hAnsi="Liberation Serif;Arial Unicode" w:cs="Lohit Hindi;Arial Unicode MS"/>
      <w:color w:val="00000A"/>
      <w:sz w:val="24"/>
      <w:szCs w:val="24"/>
      <w:lang w:val="en-IN" w:eastAsia="zh-CN" w:bidi="hi-IN"/>
    </w:rPr>
  </w:style>
  <w:style w:type="paragraph" w:customStyle="1" w:styleId="Level2">
    <w:name w:val="Level 2"/>
    <w:basedOn w:val="Normal"/>
    <w:rsid w:val="004E0F76"/>
    <w:pPr>
      <w:widowControl w:val="0"/>
      <w:autoSpaceDE w:val="0"/>
      <w:autoSpaceDN w:val="0"/>
      <w:adjustRightInd w:val="0"/>
      <w:spacing w:after="0" w:line="240" w:lineRule="auto"/>
      <w:ind w:left="600" w:hanging="600"/>
    </w:pPr>
    <w:rPr>
      <w:rFonts w:ascii="Courier" w:eastAsia="Times New Roman" w:hAnsi="Courier"/>
      <w:sz w:val="20"/>
      <w:szCs w:val="24"/>
      <w:lang w:val="en-US"/>
    </w:rPr>
  </w:style>
  <w:style w:type="character" w:customStyle="1" w:styleId="HeadingFont">
    <w:name w:val="$HeadingFont"/>
    <w:rsid w:val="00F619A5"/>
    <w:rPr>
      <w:rFonts w:ascii="Arial" w:hAnsi="Arial" w:cs="Arial"/>
      <w:b/>
      <w:bCs/>
      <w:sz w:val="20"/>
      <w:szCs w:val="20"/>
    </w:rPr>
  </w:style>
  <w:style w:type="paragraph" w:customStyle="1" w:styleId="CharCharCharChar1CharCharCharCharCharCharCharChar">
    <w:name w:val="Char Char Char Char1 Char Char Char Char Char Char Char Char"/>
    <w:basedOn w:val="Normal"/>
    <w:rsid w:val="0025772F"/>
    <w:pPr>
      <w:spacing w:after="160" w:line="240" w:lineRule="exact"/>
    </w:pPr>
    <w:rPr>
      <w:rFonts w:ascii="Verdana" w:eastAsia="Times New Roman" w:hAnsi="Verdana"/>
      <w:sz w:val="20"/>
      <w:szCs w:val="20"/>
      <w:lang w:val="en-US"/>
    </w:rPr>
  </w:style>
  <w:style w:type="paragraph" w:customStyle="1" w:styleId="KAP-LIST-LEVEL-2CharCharCharCharChar">
    <w:name w:val="KAP-LIST-LEVEL-2 Char Char Char Char Char"/>
    <w:basedOn w:val="Normal"/>
    <w:link w:val="KAP-LIST-LEVEL-2CharCharCharCharCharChar"/>
    <w:rsid w:val="00082052"/>
    <w:pPr>
      <w:tabs>
        <w:tab w:val="num" w:pos="1080"/>
      </w:tabs>
      <w:spacing w:before="120" w:after="120" w:line="240" w:lineRule="auto"/>
      <w:ind w:left="720" w:hanging="360"/>
      <w:jc w:val="both"/>
    </w:pPr>
    <w:rPr>
      <w:rFonts w:ascii="Times New Roman" w:eastAsia="Times New Roman" w:hAnsi="Times New Roman" w:cs="Mangal"/>
      <w:b/>
      <w:sz w:val="24"/>
      <w:szCs w:val="20"/>
      <w:lang w:bidi="hi-IN"/>
    </w:rPr>
  </w:style>
  <w:style w:type="character" w:customStyle="1" w:styleId="KAP-LIST-LEVEL-2CharCharCharCharCharChar">
    <w:name w:val="KAP-LIST-LEVEL-2 Char Char Char Char Char Char"/>
    <w:link w:val="KAP-LIST-LEVEL-2CharCharCharCharChar"/>
    <w:rsid w:val="00082052"/>
    <w:rPr>
      <w:rFonts w:ascii="Times New Roman" w:eastAsia="Times New Roman" w:hAnsi="Times New Roman"/>
      <w:b/>
      <w:sz w:val="24"/>
      <w:lang w:eastAsia="en-US"/>
    </w:rPr>
  </w:style>
  <w:style w:type="paragraph" w:styleId="ListBullet">
    <w:name w:val="List Bullet"/>
    <w:basedOn w:val="Normal"/>
    <w:rsid w:val="00F05F4A"/>
    <w:pPr>
      <w:numPr>
        <w:numId w:val="8"/>
      </w:numPr>
      <w:spacing w:after="0" w:line="312" w:lineRule="auto"/>
    </w:pPr>
    <w:rPr>
      <w:rFonts w:ascii="Times New Roman" w:eastAsia="Batang" w:hAnsi="Times New Roman"/>
      <w:sz w:val="20"/>
      <w:szCs w:val="24"/>
      <w:lang w:val="en-US" w:eastAsia="ko-KR"/>
    </w:rPr>
  </w:style>
  <w:style w:type="paragraph" w:styleId="ListBullet2">
    <w:name w:val="List Bullet 2"/>
    <w:basedOn w:val="Normal"/>
    <w:uiPriority w:val="99"/>
    <w:semiHidden/>
    <w:unhideWhenUsed/>
    <w:rsid w:val="008F30F7"/>
    <w:pPr>
      <w:numPr>
        <w:numId w:val="9"/>
      </w:numPr>
      <w:contextualSpacing/>
    </w:pPr>
  </w:style>
  <w:style w:type="character" w:customStyle="1" w:styleId="apple-converted-space">
    <w:name w:val="apple-converted-space"/>
    <w:basedOn w:val="DefaultParagraphFont"/>
    <w:rsid w:val="004D16C4"/>
  </w:style>
  <w:style w:type="paragraph" w:customStyle="1" w:styleId="Level3">
    <w:name w:val="Level 3"/>
    <w:basedOn w:val="Normal"/>
    <w:rsid w:val="008A1DE9"/>
    <w:pPr>
      <w:spacing w:after="0" w:line="240" w:lineRule="auto"/>
    </w:pPr>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132">
      <w:bodyDiv w:val="1"/>
      <w:marLeft w:val="0"/>
      <w:marRight w:val="0"/>
      <w:marTop w:val="0"/>
      <w:marBottom w:val="0"/>
      <w:divBdr>
        <w:top w:val="none" w:sz="0" w:space="0" w:color="auto"/>
        <w:left w:val="none" w:sz="0" w:space="0" w:color="auto"/>
        <w:bottom w:val="none" w:sz="0" w:space="0" w:color="auto"/>
        <w:right w:val="none" w:sz="0" w:space="0" w:color="auto"/>
      </w:divBdr>
    </w:div>
    <w:div w:id="10765217">
      <w:bodyDiv w:val="1"/>
      <w:marLeft w:val="0"/>
      <w:marRight w:val="0"/>
      <w:marTop w:val="0"/>
      <w:marBottom w:val="0"/>
      <w:divBdr>
        <w:top w:val="none" w:sz="0" w:space="0" w:color="auto"/>
        <w:left w:val="none" w:sz="0" w:space="0" w:color="auto"/>
        <w:bottom w:val="none" w:sz="0" w:space="0" w:color="auto"/>
        <w:right w:val="none" w:sz="0" w:space="0" w:color="auto"/>
      </w:divBdr>
    </w:div>
    <w:div w:id="15426647">
      <w:bodyDiv w:val="1"/>
      <w:marLeft w:val="0"/>
      <w:marRight w:val="0"/>
      <w:marTop w:val="0"/>
      <w:marBottom w:val="0"/>
      <w:divBdr>
        <w:top w:val="none" w:sz="0" w:space="0" w:color="auto"/>
        <w:left w:val="none" w:sz="0" w:space="0" w:color="auto"/>
        <w:bottom w:val="none" w:sz="0" w:space="0" w:color="auto"/>
        <w:right w:val="none" w:sz="0" w:space="0" w:color="auto"/>
      </w:divBdr>
    </w:div>
    <w:div w:id="28916408">
      <w:bodyDiv w:val="1"/>
      <w:marLeft w:val="0"/>
      <w:marRight w:val="0"/>
      <w:marTop w:val="0"/>
      <w:marBottom w:val="0"/>
      <w:divBdr>
        <w:top w:val="none" w:sz="0" w:space="0" w:color="auto"/>
        <w:left w:val="none" w:sz="0" w:space="0" w:color="auto"/>
        <w:bottom w:val="none" w:sz="0" w:space="0" w:color="auto"/>
        <w:right w:val="none" w:sz="0" w:space="0" w:color="auto"/>
      </w:divBdr>
      <w:divsChild>
        <w:div w:id="1403068088">
          <w:marLeft w:val="547"/>
          <w:marRight w:val="0"/>
          <w:marTop w:val="0"/>
          <w:marBottom w:val="0"/>
          <w:divBdr>
            <w:top w:val="none" w:sz="0" w:space="0" w:color="auto"/>
            <w:left w:val="none" w:sz="0" w:space="0" w:color="auto"/>
            <w:bottom w:val="none" w:sz="0" w:space="0" w:color="auto"/>
            <w:right w:val="none" w:sz="0" w:space="0" w:color="auto"/>
          </w:divBdr>
        </w:div>
      </w:divsChild>
    </w:div>
    <w:div w:id="52853624">
      <w:bodyDiv w:val="1"/>
      <w:marLeft w:val="0"/>
      <w:marRight w:val="0"/>
      <w:marTop w:val="0"/>
      <w:marBottom w:val="0"/>
      <w:divBdr>
        <w:top w:val="none" w:sz="0" w:space="0" w:color="auto"/>
        <w:left w:val="none" w:sz="0" w:space="0" w:color="auto"/>
        <w:bottom w:val="none" w:sz="0" w:space="0" w:color="auto"/>
        <w:right w:val="none" w:sz="0" w:space="0" w:color="auto"/>
      </w:divBdr>
    </w:div>
    <w:div w:id="78403451">
      <w:bodyDiv w:val="1"/>
      <w:marLeft w:val="0"/>
      <w:marRight w:val="0"/>
      <w:marTop w:val="0"/>
      <w:marBottom w:val="0"/>
      <w:divBdr>
        <w:top w:val="none" w:sz="0" w:space="0" w:color="auto"/>
        <w:left w:val="none" w:sz="0" w:space="0" w:color="auto"/>
        <w:bottom w:val="none" w:sz="0" w:space="0" w:color="auto"/>
        <w:right w:val="none" w:sz="0" w:space="0" w:color="auto"/>
      </w:divBdr>
    </w:div>
    <w:div w:id="134103104">
      <w:bodyDiv w:val="1"/>
      <w:marLeft w:val="0"/>
      <w:marRight w:val="0"/>
      <w:marTop w:val="0"/>
      <w:marBottom w:val="0"/>
      <w:divBdr>
        <w:top w:val="none" w:sz="0" w:space="0" w:color="auto"/>
        <w:left w:val="none" w:sz="0" w:space="0" w:color="auto"/>
        <w:bottom w:val="none" w:sz="0" w:space="0" w:color="auto"/>
        <w:right w:val="none" w:sz="0" w:space="0" w:color="auto"/>
      </w:divBdr>
      <w:divsChild>
        <w:div w:id="20447512">
          <w:marLeft w:val="1152"/>
          <w:marRight w:val="0"/>
          <w:marTop w:val="80"/>
          <w:marBottom w:val="0"/>
          <w:divBdr>
            <w:top w:val="none" w:sz="0" w:space="0" w:color="auto"/>
            <w:left w:val="none" w:sz="0" w:space="0" w:color="auto"/>
            <w:bottom w:val="none" w:sz="0" w:space="0" w:color="auto"/>
            <w:right w:val="none" w:sz="0" w:space="0" w:color="auto"/>
          </w:divBdr>
        </w:div>
        <w:div w:id="84958279">
          <w:marLeft w:val="1152"/>
          <w:marRight w:val="0"/>
          <w:marTop w:val="80"/>
          <w:marBottom w:val="0"/>
          <w:divBdr>
            <w:top w:val="none" w:sz="0" w:space="0" w:color="auto"/>
            <w:left w:val="none" w:sz="0" w:space="0" w:color="auto"/>
            <w:bottom w:val="none" w:sz="0" w:space="0" w:color="auto"/>
            <w:right w:val="none" w:sz="0" w:space="0" w:color="auto"/>
          </w:divBdr>
        </w:div>
        <w:div w:id="638652402">
          <w:marLeft w:val="1152"/>
          <w:marRight w:val="0"/>
          <w:marTop w:val="80"/>
          <w:marBottom w:val="0"/>
          <w:divBdr>
            <w:top w:val="none" w:sz="0" w:space="0" w:color="auto"/>
            <w:left w:val="none" w:sz="0" w:space="0" w:color="auto"/>
            <w:bottom w:val="none" w:sz="0" w:space="0" w:color="auto"/>
            <w:right w:val="none" w:sz="0" w:space="0" w:color="auto"/>
          </w:divBdr>
        </w:div>
        <w:div w:id="782459461">
          <w:marLeft w:val="1152"/>
          <w:marRight w:val="0"/>
          <w:marTop w:val="80"/>
          <w:marBottom w:val="0"/>
          <w:divBdr>
            <w:top w:val="none" w:sz="0" w:space="0" w:color="auto"/>
            <w:left w:val="none" w:sz="0" w:space="0" w:color="auto"/>
            <w:bottom w:val="none" w:sz="0" w:space="0" w:color="auto"/>
            <w:right w:val="none" w:sz="0" w:space="0" w:color="auto"/>
          </w:divBdr>
        </w:div>
        <w:div w:id="1173572763">
          <w:marLeft w:val="1786"/>
          <w:marRight w:val="0"/>
          <w:marTop w:val="80"/>
          <w:marBottom w:val="0"/>
          <w:divBdr>
            <w:top w:val="none" w:sz="0" w:space="0" w:color="auto"/>
            <w:left w:val="none" w:sz="0" w:space="0" w:color="auto"/>
            <w:bottom w:val="none" w:sz="0" w:space="0" w:color="auto"/>
            <w:right w:val="none" w:sz="0" w:space="0" w:color="auto"/>
          </w:divBdr>
        </w:div>
        <w:div w:id="1311516604">
          <w:marLeft w:val="1152"/>
          <w:marRight w:val="0"/>
          <w:marTop w:val="80"/>
          <w:marBottom w:val="0"/>
          <w:divBdr>
            <w:top w:val="none" w:sz="0" w:space="0" w:color="auto"/>
            <w:left w:val="none" w:sz="0" w:space="0" w:color="auto"/>
            <w:bottom w:val="none" w:sz="0" w:space="0" w:color="auto"/>
            <w:right w:val="none" w:sz="0" w:space="0" w:color="auto"/>
          </w:divBdr>
        </w:div>
        <w:div w:id="1374384526">
          <w:marLeft w:val="1152"/>
          <w:marRight w:val="0"/>
          <w:marTop w:val="80"/>
          <w:marBottom w:val="0"/>
          <w:divBdr>
            <w:top w:val="none" w:sz="0" w:space="0" w:color="auto"/>
            <w:left w:val="none" w:sz="0" w:space="0" w:color="auto"/>
            <w:bottom w:val="none" w:sz="0" w:space="0" w:color="auto"/>
            <w:right w:val="none" w:sz="0" w:space="0" w:color="auto"/>
          </w:divBdr>
        </w:div>
        <w:div w:id="1532298666">
          <w:marLeft w:val="1786"/>
          <w:marRight w:val="0"/>
          <w:marTop w:val="80"/>
          <w:marBottom w:val="0"/>
          <w:divBdr>
            <w:top w:val="none" w:sz="0" w:space="0" w:color="auto"/>
            <w:left w:val="none" w:sz="0" w:space="0" w:color="auto"/>
            <w:bottom w:val="none" w:sz="0" w:space="0" w:color="auto"/>
            <w:right w:val="none" w:sz="0" w:space="0" w:color="auto"/>
          </w:divBdr>
        </w:div>
        <w:div w:id="1641106774">
          <w:marLeft w:val="1152"/>
          <w:marRight w:val="0"/>
          <w:marTop w:val="80"/>
          <w:marBottom w:val="0"/>
          <w:divBdr>
            <w:top w:val="none" w:sz="0" w:space="0" w:color="auto"/>
            <w:left w:val="none" w:sz="0" w:space="0" w:color="auto"/>
            <w:bottom w:val="none" w:sz="0" w:space="0" w:color="auto"/>
            <w:right w:val="none" w:sz="0" w:space="0" w:color="auto"/>
          </w:divBdr>
        </w:div>
        <w:div w:id="1792896901">
          <w:marLeft w:val="1152"/>
          <w:marRight w:val="0"/>
          <w:marTop w:val="80"/>
          <w:marBottom w:val="0"/>
          <w:divBdr>
            <w:top w:val="none" w:sz="0" w:space="0" w:color="auto"/>
            <w:left w:val="none" w:sz="0" w:space="0" w:color="auto"/>
            <w:bottom w:val="none" w:sz="0" w:space="0" w:color="auto"/>
            <w:right w:val="none" w:sz="0" w:space="0" w:color="auto"/>
          </w:divBdr>
        </w:div>
        <w:div w:id="1997950050">
          <w:marLeft w:val="1152"/>
          <w:marRight w:val="0"/>
          <w:marTop w:val="80"/>
          <w:marBottom w:val="0"/>
          <w:divBdr>
            <w:top w:val="none" w:sz="0" w:space="0" w:color="auto"/>
            <w:left w:val="none" w:sz="0" w:space="0" w:color="auto"/>
            <w:bottom w:val="none" w:sz="0" w:space="0" w:color="auto"/>
            <w:right w:val="none" w:sz="0" w:space="0" w:color="auto"/>
          </w:divBdr>
        </w:div>
        <w:div w:id="1999337754">
          <w:marLeft w:val="1152"/>
          <w:marRight w:val="0"/>
          <w:marTop w:val="80"/>
          <w:marBottom w:val="0"/>
          <w:divBdr>
            <w:top w:val="none" w:sz="0" w:space="0" w:color="auto"/>
            <w:left w:val="none" w:sz="0" w:space="0" w:color="auto"/>
            <w:bottom w:val="none" w:sz="0" w:space="0" w:color="auto"/>
            <w:right w:val="none" w:sz="0" w:space="0" w:color="auto"/>
          </w:divBdr>
        </w:div>
      </w:divsChild>
    </w:div>
    <w:div w:id="136339163">
      <w:bodyDiv w:val="1"/>
      <w:marLeft w:val="0"/>
      <w:marRight w:val="0"/>
      <w:marTop w:val="0"/>
      <w:marBottom w:val="0"/>
      <w:divBdr>
        <w:top w:val="none" w:sz="0" w:space="0" w:color="auto"/>
        <w:left w:val="none" w:sz="0" w:space="0" w:color="auto"/>
        <w:bottom w:val="none" w:sz="0" w:space="0" w:color="auto"/>
        <w:right w:val="none" w:sz="0" w:space="0" w:color="auto"/>
      </w:divBdr>
    </w:div>
    <w:div w:id="138156992">
      <w:bodyDiv w:val="1"/>
      <w:marLeft w:val="0"/>
      <w:marRight w:val="0"/>
      <w:marTop w:val="0"/>
      <w:marBottom w:val="0"/>
      <w:divBdr>
        <w:top w:val="none" w:sz="0" w:space="0" w:color="auto"/>
        <w:left w:val="none" w:sz="0" w:space="0" w:color="auto"/>
        <w:bottom w:val="none" w:sz="0" w:space="0" w:color="auto"/>
        <w:right w:val="none" w:sz="0" w:space="0" w:color="auto"/>
      </w:divBdr>
    </w:div>
    <w:div w:id="141774277">
      <w:bodyDiv w:val="1"/>
      <w:marLeft w:val="0"/>
      <w:marRight w:val="0"/>
      <w:marTop w:val="0"/>
      <w:marBottom w:val="0"/>
      <w:divBdr>
        <w:top w:val="none" w:sz="0" w:space="0" w:color="auto"/>
        <w:left w:val="none" w:sz="0" w:space="0" w:color="auto"/>
        <w:bottom w:val="none" w:sz="0" w:space="0" w:color="auto"/>
        <w:right w:val="none" w:sz="0" w:space="0" w:color="auto"/>
      </w:divBdr>
    </w:div>
    <w:div w:id="220602596">
      <w:bodyDiv w:val="1"/>
      <w:marLeft w:val="0"/>
      <w:marRight w:val="0"/>
      <w:marTop w:val="0"/>
      <w:marBottom w:val="0"/>
      <w:divBdr>
        <w:top w:val="none" w:sz="0" w:space="0" w:color="auto"/>
        <w:left w:val="none" w:sz="0" w:space="0" w:color="auto"/>
        <w:bottom w:val="none" w:sz="0" w:space="0" w:color="auto"/>
        <w:right w:val="none" w:sz="0" w:space="0" w:color="auto"/>
      </w:divBdr>
    </w:div>
    <w:div w:id="230771307">
      <w:bodyDiv w:val="1"/>
      <w:marLeft w:val="0"/>
      <w:marRight w:val="0"/>
      <w:marTop w:val="0"/>
      <w:marBottom w:val="0"/>
      <w:divBdr>
        <w:top w:val="none" w:sz="0" w:space="0" w:color="auto"/>
        <w:left w:val="none" w:sz="0" w:space="0" w:color="auto"/>
        <w:bottom w:val="none" w:sz="0" w:space="0" w:color="auto"/>
        <w:right w:val="none" w:sz="0" w:space="0" w:color="auto"/>
      </w:divBdr>
    </w:div>
    <w:div w:id="257443184">
      <w:bodyDiv w:val="1"/>
      <w:marLeft w:val="0"/>
      <w:marRight w:val="0"/>
      <w:marTop w:val="0"/>
      <w:marBottom w:val="0"/>
      <w:divBdr>
        <w:top w:val="none" w:sz="0" w:space="0" w:color="auto"/>
        <w:left w:val="none" w:sz="0" w:space="0" w:color="auto"/>
        <w:bottom w:val="none" w:sz="0" w:space="0" w:color="auto"/>
        <w:right w:val="none" w:sz="0" w:space="0" w:color="auto"/>
      </w:divBdr>
    </w:div>
    <w:div w:id="278488168">
      <w:bodyDiv w:val="1"/>
      <w:marLeft w:val="0"/>
      <w:marRight w:val="0"/>
      <w:marTop w:val="0"/>
      <w:marBottom w:val="0"/>
      <w:divBdr>
        <w:top w:val="none" w:sz="0" w:space="0" w:color="auto"/>
        <w:left w:val="none" w:sz="0" w:space="0" w:color="auto"/>
        <w:bottom w:val="none" w:sz="0" w:space="0" w:color="auto"/>
        <w:right w:val="none" w:sz="0" w:space="0" w:color="auto"/>
      </w:divBdr>
    </w:div>
    <w:div w:id="331417537">
      <w:bodyDiv w:val="1"/>
      <w:marLeft w:val="0"/>
      <w:marRight w:val="0"/>
      <w:marTop w:val="0"/>
      <w:marBottom w:val="0"/>
      <w:divBdr>
        <w:top w:val="none" w:sz="0" w:space="0" w:color="auto"/>
        <w:left w:val="none" w:sz="0" w:space="0" w:color="auto"/>
        <w:bottom w:val="none" w:sz="0" w:space="0" w:color="auto"/>
        <w:right w:val="none" w:sz="0" w:space="0" w:color="auto"/>
      </w:divBdr>
      <w:divsChild>
        <w:div w:id="87046682">
          <w:marLeft w:val="1166"/>
          <w:marRight w:val="0"/>
          <w:marTop w:val="80"/>
          <w:marBottom w:val="0"/>
          <w:divBdr>
            <w:top w:val="none" w:sz="0" w:space="0" w:color="auto"/>
            <w:left w:val="none" w:sz="0" w:space="0" w:color="auto"/>
            <w:bottom w:val="none" w:sz="0" w:space="0" w:color="auto"/>
            <w:right w:val="none" w:sz="0" w:space="0" w:color="auto"/>
          </w:divBdr>
        </w:div>
        <w:div w:id="398092651">
          <w:marLeft w:val="1166"/>
          <w:marRight w:val="0"/>
          <w:marTop w:val="80"/>
          <w:marBottom w:val="0"/>
          <w:divBdr>
            <w:top w:val="none" w:sz="0" w:space="0" w:color="auto"/>
            <w:left w:val="none" w:sz="0" w:space="0" w:color="auto"/>
            <w:bottom w:val="none" w:sz="0" w:space="0" w:color="auto"/>
            <w:right w:val="none" w:sz="0" w:space="0" w:color="auto"/>
          </w:divBdr>
        </w:div>
        <w:div w:id="525025774">
          <w:marLeft w:val="1166"/>
          <w:marRight w:val="0"/>
          <w:marTop w:val="80"/>
          <w:marBottom w:val="0"/>
          <w:divBdr>
            <w:top w:val="none" w:sz="0" w:space="0" w:color="auto"/>
            <w:left w:val="none" w:sz="0" w:space="0" w:color="auto"/>
            <w:bottom w:val="none" w:sz="0" w:space="0" w:color="auto"/>
            <w:right w:val="none" w:sz="0" w:space="0" w:color="auto"/>
          </w:divBdr>
        </w:div>
        <w:div w:id="552738186">
          <w:marLeft w:val="1166"/>
          <w:marRight w:val="0"/>
          <w:marTop w:val="80"/>
          <w:marBottom w:val="0"/>
          <w:divBdr>
            <w:top w:val="none" w:sz="0" w:space="0" w:color="auto"/>
            <w:left w:val="none" w:sz="0" w:space="0" w:color="auto"/>
            <w:bottom w:val="none" w:sz="0" w:space="0" w:color="auto"/>
            <w:right w:val="none" w:sz="0" w:space="0" w:color="auto"/>
          </w:divBdr>
        </w:div>
        <w:div w:id="830684834">
          <w:marLeft w:val="1166"/>
          <w:marRight w:val="0"/>
          <w:marTop w:val="80"/>
          <w:marBottom w:val="0"/>
          <w:divBdr>
            <w:top w:val="none" w:sz="0" w:space="0" w:color="auto"/>
            <w:left w:val="none" w:sz="0" w:space="0" w:color="auto"/>
            <w:bottom w:val="none" w:sz="0" w:space="0" w:color="auto"/>
            <w:right w:val="none" w:sz="0" w:space="0" w:color="auto"/>
          </w:divBdr>
        </w:div>
        <w:div w:id="923881213">
          <w:marLeft w:val="1166"/>
          <w:marRight w:val="0"/>
          <w:marTop w:val="80"/>
          <w:marBottom w:val="0"/>
          <w:divBdr>
            <w:top w:val="none" w:sz="0" w:space="0" w:color="auto"/>
            <w:left w:val="none" w:sz="0" w:space="0" w:color="auto"/>
            <w:bottom w:val="none" w:sz="0" w:space="0" w:color="auto"/>
            <w:right w:val="none" w:sz="0" w:space="0" w:color="auto"/>
          </w:divBdr>
        </w:div>
        <w:div w:id="1245795747">
          <w:marLeft w:val="1800"/>
          <w:marRight w:val="0"/>
          <w:marTop w:val="60"/>
          <w:marBottom w:val="0"/>
          <w:divBdr>
            <w:top w:val="none" w:sz="0" w:space="0" w:color="auto"/>
            <w:left w:val="none" w:sz="0" w:space="0" w:color="auto"/>
            <w:bottom w:val="none" w:sz="0" w:space="0" w:color="auto"/>
            <w:right w:val="none" w:sz="0" w:space="0" w:color="auto"/>
          </w:divBdr>
        </w:div>
        <w:div w:id="1384989462">
          <w:marLeft w:val="1166"/>
          <w:marRight w:val="0"/>
          <w:marTop w:val="80"/>
          <w:marBottom w:val="0"/>
          <w:divBdr>
            <w:top w:val="none" w:sz="0" w:space="0" w:color="auto"/>
            <w:left w:val="none" w:sz="0" w:space="0" w:color="auto"/>
            <w:bottom w:val="none" w:sz="0" w:space="0" w:color="auto"/>
            <w:right w:val="none" w:sz="0" w:space="0" w:color="auto"/>
          </w:divBdr>
        </w:div>
        <w:div w:id="1542984420">
          <w:marLeft w:val="1800"/>
          <w:marRight w:val="0"/>
          <w:marTop w:val="60"/>
          <w:marBottom w:val="0"/>
          <w:divBdr>
            <w:top w:val="none" w:sz="0" w:space="0" w:color="auto"/>
            <w:left w:val="none" w:sz="0" w:space="0" w:color="auto"/>
            <w:bottom w:val="none" w:sz="0" w:space="0" w:color="auto"/>
            <w:right w:val="none" w:sz="0" w:space="0" w:color="auto"/>
          </w:divBdr>
        </w:div>
        <w:div w:id="1583173308">
          <w:marLeft w:val="1166"/>
          <w:marRight w:val="0"/>
          <w:marTop w:val="80"/>
          <w:marBottom w:val="0"/>
          <w:divBdr>
            <w:top w:val="none" w:sz="0" w:space="0" w:color="auto"/>
            <w:left w:val="none" w:sz="0" w:space="0" w:color="auto"/>
            <w:bottom w:val="none" w:sz="0" w:space="0" w:color="auto"/>
            <w:right w:val="none" w:sz="0" w:space="0" w:color="auto"/>
          </w:divBdr>
        </w:div>
        <w:div w:id="1674799725">
          <w:marLeft w:val="1166"/>
          <w:marRight w:val="0"/>
          <w:marTop w:val="80"/>
          <w:marBottom w:val="0"/>
          <w:divBdr>
            <w:top w:val="none" w:sz="0" w:space="0" w:color="auto"/>
            <w:left w:val="none" w:sz="0" w:space="0" w:color="auto"/>
            <w:bottom w:val="none" w:sz="0" w:space="0" w:color="auto"/>
            <w:right w:val="none" w:sz="0" w:space="0" w:color="auto"/>
          </w:divBdr>
        </w:div>
        <w:div w:id="1738741572">
          <w:marLeft w:val="1800"/>
          <w:marRight w:val="0"/>
          <w:marTop w:val="60"/>
          <w:marBottom w:val="0"/>
          <w:divBdr>
            <w:top w:val="none" w:sz="0" w:space="0" w:color="auto"/>
            <w:left w:val="none" w:sz="0" w:space="0" w:color="auto"/>
            <w:bottom w:val="none" w:sz="0" w:space="0" w:color="auto"/>
            <w:right w:val="none" w:sz="0" w:space="0" w:color="auto"/>
          </w:divBdr>
        </w:div>
        <w:div w:id="1784032528">
          <w:marLeft w:val="1800"/>
          <w:marRight w:val="0"/>
          <w:marTop w:val="60"/>
          <w:marBottom w:val="0"/>
          <w:divBdr>
            <w:top w:val="none" w:sz="0" w:space="0" w:color="auto"/>
            <w:left w:val="none" w:sz="0" w:space="0" w:color="auto"/>
            <w:bottom w:val="none" w:sz="0" w:space="0" w:color="auto"/>
            <w:right w:val="none" w:sz="0" w:space="0" w:color="auto"/>
          </w:divBdr>
        </w:div>
        <w:div w:id="1966231651">
          <w:marLeft w:val="1166"/>
          <w:marRight w:val="0"/>
          <w:marTop w:val="80"/>
          <w:marBottom w:val="0"/>
          <w:divBdr>
            <w:top w:val="none" w:sz="0" w:space="0" w:color="auto"/>
            <w:left w:val="none" w:sz="0" w:space="0" w:color="auto"/>
            <w:bottom w:val="none" w:sz="0" w:space="0" w:color="auto"/>
            <w:right w:val="none" w:sz="0" w:space="0" w:color="auto"/>
          </w:divBdr>
        </w:div>
      </w:divsChild>
    </w:div>
    <w:div w:id="358625064">
      <w:bodyDiv w:val="1"/>
      <w:marLeft w:val="0"/>
      <w:marRight w:val="0"/>
      <w:marTop w:val="0"/>
      <w:marBottom w:val="0"/>
      <w:divBdr>
        <w:top w:val="none" w:sz="0" w:space="0" w:color="auto"/>
        <w:left w:val="none" w:sz="0" w:space="0" w:color="auto"/>
        <w:bottom w:val="none" w:sz="0" w:space="0" w:color="auto"/>
        <w:right w:val="none" w:sz="0" w:space="0" w:color="auto"/>
      </w:divBdr>
    </w:div>
    <w:div w:id="379330970">
      <w:bodyDiv w:val="1"/>
      <w:marLeft w:val="0"/>
      <w:marRight w:val="0"/>
      <w:marTop w:val="0"/>
      <w:marBottom w:val="0"/>
      <w:divBdr>
        <w:top w:val="none" w:sz="0" w:space="0" w:color="auto"/>
        <w:left w:val="none" w:sz="0" w:space="0" w:color="auto"/>
        <w:bottom w:val="none" w:sz="0" w:space="0" w:color="auto"/>
        <w:right w:val="none" w:sz="0" w:space="0" w:color="auto"/>
      </w:divBdr>
    </w:div>
    <w:div w:id="432015191">
      <w:bodyDiv w:val="1"/>
      <w:marLeft w:val="0"/>
      <w:marRight w:val="0"/>
      <w:marTop w:val="0"/>
      <w:marBottom w:val="0"/>
      <w:divBdr>
        <w:top w:val="none" w:sz="0" w:space="0" w:color="auto"/>
        <w:left w:val="none" w:sz="0" w:space="0" w:color="auto"/>
        <w:bottom w:val="none" w:sz="0" w:space="0" w:color="auto"/>
        <w:right w:val="none" w:sz="0" w:space="0" w:color="auto"/>
      </w:divBdr>
    </w:div>
    <w:div w:id="445973475">
      <w:bodyDiv w:val="1"/>
      <w:marLeft w:val="0"/>
      <w:marRight w:val="0"/>
      <w:marTop w:val="0"/>
      <w:marBottom w:val="0"/>
      <w:divBdr>
        <w:top w:val="none" w:sz="0" w:space="0" w:color="auto"/>
        <w:left w:val="none" w:sz="0" w:space="0" w:color="auto"/>
        <w:bottom w:val="none" w:sz="0" w:space="0" w:color="auto"/>
        <w:right w:val="none" w:sz="0" w:space="0" w:color="auto"/>
      </w:divBdr>
    </w:div>
    <w:div w:id="451243512">
      <w:bodyDiv w:val="1"/>
      <w:marLeft w:val="0"/>
      <w:marRight w:val="0"/>
      <w:marTop w:val="0"/>
      <w:marBottom w:val="0"/>
      <w:divBdr>
        <w:top w:val="none" w:sz="0" w:space="0" w:color="auto"/>
        <w:left w:val="none" w:sz="0" w:space="0" w:color="auto"/>
        <w:bottom w:val="none" w:sz="0" w:space="0" w:color="auto"/>
        <w:right w:val="none" w:sz="0" w:space="0" w:color="auto"/>
      </w:divBdr>
    </w:div>
    <w:div w:id="452747831">
      <w:bodyDiv w:val="1"/>
      <w:marLeft w:val="0"/>
      <w:marRight w:val="0"/>
      <w:marTop w:val="0"/>
      <w:marBottom w:val="0"/>
      <w:divBdr>
        <w:top w:val="none" w:sz="0" w:space="0" w:color="auto"/>
        <w:left w:val="none" w:sz="0" w:space="0" w:color="auto"/>
        <w:bottom w:val="none" w:sz="0" w:space="0" w:color="auto"/>
        <w:right w:val="none" w:sz="0" w:space="0" w:color="auto"/>
      </w:divBdr>
    </w:div>
    <w:div w:id="453600993">
      <w:bodyDiv w:val="1"/>
      <w:marLeft w:val="0"/>
      <w:marRight w:val="0"/>
      <w:marTop w:val="0"/>
      <w:marBottom w:val="0"/>
      <w:divBdr>
        <w:top w:val="none" w:sz="0" w:space="0" w:color="auto"/>
        <w:left w:val="none" w:sz="0" w:space="0" w:color="auto"/>
        <w:bottom w:val="none" w:sz="0" w:space="0" w:color="auto"/>
        <w:right w:val="none" w:sz="0" w:space="0" w:color="auto"/>
      </w:divBdr>
    </w:div>
    <w:div w:id="456338036">
      <w:bodyDiv w:val="1"/>
      <w:marLeft w:val="0"/>
      <w:marRight w:val="0"/>
      <w:marTop w:val="0"/>
      <w:marBottom w:val="0"/>
      <w:divBdr>
        <w:top w:val="none" w:sz="0" w:space="0" w:color="auto"/>
        <w:left w:val="none" w:sz="0" w:space="0" w:color="auto"/>
        <w:bottom w:val="none" w:sz="0" w:space="0" w:color="auto"/>
        <w:right w:val="none" w:sz="0" w:space="0" w:color="auto"/>
      </w:divBdr>
    </w:div>
    <w:div w:id="535391196">
      <w:bodyDiv w:val="1"/>
      <w:marLeft w:val="0"/>
      <w:marRight w:val="0"/>
      <w:marTop w:val="0"/>
      <w:marBottom w:val="0"/>
      <w:divBdr>
        <w:top w:val="none" w:sz="0" w:space="0" w:color="auto"/>
        <w:left w:val="none" w:sz="0" w:space="0" w:color="auto"/>
        <w:bottom w:val="none" w:sz="0" w:space="0" w:color="auto"/>
        <w:right w:val="none" w:sz="0" w:space="0" w:color="auto"/>
      </w:divBdr>
    </w:div>
    <w:div w:id="663318002">
      <w:bodyDiv w:val="1"/>
      <w:marLeft w:val="0"/>
      <w:marRight w:val="0"/>
      <w:marTop w:val="0"/>
      <w:marBottom w:val="0"/>
      <w:divBdr>
        <w:top w:val="none" w:sz="0" w:space="0" w:color="auto"/>
        <w:left w:val="none" w:sz="0" w:space="0" w:color="auto"/>
        <w:bottom w:val="none" w:sz="0" w:space="0" w:color="auto"/>
        <w:right w:val="none" w:sz="0" w:space="0" w:color="auto"/>
      </w:divBdr>
      <w:divsChild>
        <w:div w:id="591820532">
          <w:marLeft w:val="533"/>
          <w:marRight w:val="0"/>
          <w:marTop w:val="120"/>
          <w:marBottom w:val="0"/>
          <w:divBdr>
            <w:top w:val="none" w:sz="0" w:space="0" w:color="auto"/>
            <w:left w:val="none" w:sz="0" w:space="0" w:color="auto"/>
            <w:bottom w:val="none" w:sz="0" w:space="0" w:color="auto"/>
            <w:right w:val="none" w:sz="0" w:space="0" w:color="auto"/>
          </w:divBdr>
        </w:div>
      </w:divsChild>
    </w:div>
    <w:div w:id="694884216">
      <w:bodyDiv w:val="1"/>
      <w:marLeft w:val="0"/>
      <w:marRight w:val="0"/>
      <w:marTop w:val="0"/>
      <w:marBottom w:val="0"/>
      <w:divBdr>
        <w:top w:val="none" w:sz="0" w:space="0" w:color="auto"/>
        <w:left w:val="none" w:sz="0" w:space="0" w:color="auto"/>
        <w:bottom w:val="none" w:sz="0" w:space="0" w:color="auto"/>
        <w:right w:val="none" w:sz="0" w:space="0" w:color="auto"/>
      </w:divBdr>
    </w:div>
    <w:div w:id="727454901">
      <w:bodyDiv w:val="1"/>
      <w:marLeft w:val="0"/>
      <w:marRight w:val="0"/>
      <w:marTop w:val="0"/>
      <w:marBottom w:val="0"/>
      <w:divBdr>
        <w:top w:val="none" w:sz="0" w:space="0" w:color="auto"/>
        <w:left w:val="none" w:sz="0" w:space="0" w:color="auto"/>
        <w:bottom w:val="none" w:sz="0" w:space="0" w:color="auto"/>
        <w:right w:val="none" w:sz="0" w:space="0" w:color="auto"/>
      </w:divBdr>
    </w:div>
    <w:div w:id="771973733">
      <w:bodyDiv w:val="1"/>
      <w:marLeft w:val="0"/>
      <w:marRight w:val="0"/>
      <w:marTop w:val="0"/>
      <w:marBottom w:val="0"/>
      <w:divBdr>
        <w:top w:val="none" w:sz="0" w:space="0" w:color="auto"/>
        <w:left w:val="none" w:sz="0" w:space="0" w:color="auto"/>
        <w:bottom w:val="none" w:sz="0" w:space="0" w:color="auto"/>
        <w:right w:val="none" w:sz="0" w:space="0" w:color="auto"/>
      </w:divBdr>
      <w:divsChild>
        <w:div w:id="912085412">
          <w:marLeft w:val="547"/>
          <w:marRight w:val="0"/>
          <w:marTop w:val="0"/>
          <w:marBottom w:val="0"/>
          <w:divBdr>
            <w:top w:val="none" w:sz="0" w:space="0" w:color="auto"/>
            <w:left w:val="none" w:sz="0" w:space="0" w:color="auto"/>
            <w:bottom w:val="none" w:sz="0" w:space="0" w:color="auto"/>
            <w:right w:val="none" w:sz="0" w:space="0" w:color="auto"/>
          </w:divBdr>
        </w:div>
      </w:divsChild>
    </w:div>
    <w:div w:id="781726723">
      <w:bodyDiv w:val="1"/>
      <w:marLeft w:val="0"/>
      <w:marRight w:val="0"/>
      <w:marTop w:val="0"/>
      <w:marBottom w:val="0"/>
      <w:divBdr>
        <w:top w:val="none" w:sz="0" w:space="0" w:color="auto"/>
        <w:left w:val="none" w:sz="0" w:space="0" w:color="auto"/>
        <w:bottom w:val="none" w:sz="0" w:space="0" w:color="auto"/>
        <w:right w:val="none" w:sz="0" w:space="0" w:color="auto"/>
      </w:divBdr>
    </w:div>
    <w:div w:id="798183549">
      <w:bodyDiv w:val="1"/>
      <w:marLeft w:val="0"/>
      <w:marRight w:val="0"/>
      <w:marTop w:val="0"/>
      <w:marBottom w:val="0"/>
      <w:divBdr>
        <w:top w:val="none" w:sz="0" w:space="0" w:color="auto"/>
        <w:left w:val="none" w:sz="0" w:space="0" w:color="auto"/>
        <w:bottom w:val="none" w:sz="0" w:space="0" w:color="auto"/>
        <w:right w:val="none" w:sz="0" w:space="0" w:color="auto"/>
      </w:divBdr>
    </w:div>
    <w:div w:id="821434182">
      <w:bodyDiv w:val="1"/>
      <w:marLeft w:val="0"/>
      <w:marRight w:val="0"/>
      <w:marTop w:val="0"/>
      <w:marBottom w:val="0"/>
      <w:divBdr>
        <w:top w:val="none" w:sz="0" w:space="0" w:color="auto"/>
        <w:left w:val="none" w:sz="0" w:space="0" w:color="auto"/>
        <w:bottom w:val="none" w:sz="0" w:space="0" w:color="auto"/>
        <w:right w:val="none" w:sz="0" w:space="0" w:color="auto"/>
      </w:divBdr>
      <w:divsChild>
        <w:div w:id="44331527">
          <w:marLeft w:val="1166"/>
          <w:marRight w:val="0"/>
          <w:marTop w:val="100"/>
          <w:marBottom w:val="0"/>
          <w:divBdr>
            <w:top w:val="none" w:sz="0" w:space="0" w:color="auto"/>
            <w:left w:val="none" w:sz="0" w:space="0" w:color="auto"/>
            <w:bottom w:val="none" w:sz="0" w:space="0" w:color="auto"/>
            <w:right w:val="none" w:sz="0" w:space="0" w:color="auto"/>
          </w:divBdr>
        </w:div>
        <w:div w:id="623124300">
          <w:marLeft w:val="1166"/>
          <w:marRight w:val="0"/>
          <w:marTop w:val="100"/>
          <w:marBottom w:val="0"/>
          <w:divBdr>
            <w:top w:val="none" w:sz="0" w:space="0" w:color="auto"/>
            <w:left w:val="none" w:sz="0" w:space="0" w:color="auto"/>
            <w:bottom w:val="none" w:sz="0" w:space="0" w:color="auto"/>
            <w:right w:val="none" w:sz="0" w:space="0" w:color="auto"/>
          </w:divBdr>
        </w:div>
        <w:div w:id="683941091">
          <w:marLeft w:val="1166"/>
          <w:marRight w:val="0"/>
          <w:marTop w:val="100"/>
          <w:marBottom w:val="0"/>
          <w:divBdr>
            <w:top w:val="none" w:sz="0" w:space="0" w:color="auto"/>
            <w:left w:val="none" w:sz="0" w:space="0" w:color="auto"/>
            <w:bottom w:val="none" w:sz="0" w:space="0" w:color="auto"/>
            <w:right w:val="none" w:sz="0" w:space="0" w:color="auto"/>
          </w:divBdr>
        </w:div>
        <w:div w:id="899289712">
          <w:marLeft w:val="1166"/>
          <w:marRight w:val="0"/>
          <w:marTop w:val="100"/>
          <w:marBottom w:val="0"/>
          <w:divBdr>
            <w:top w:val="none" w:sz="0" w:space="0" w:color="auto"/>
            <w:left w:val="none" w:sz="0" w:space="0" w:color="auto"/>
            <w:bottom w:val="none" w:sz="0" w:space="0" w:color="auto"/>
            <w:right w:val="none" w:sz="0" w:space="0" w:color="auto"/>
          </w:divBdr>
        </w:div>
        <w:div w:id="1833449317">
          <w:marLeft w:val="1166"/>
          <w:marRight w:val="0"/>
          <w:marTop w:val="100"/>
          <w:marBottom w:val="0"/>
          <w:divBdr>
            <w:top w:val="none" w:sz="0" w:space="0" w:color="auto"/>
            <w:left w:val="none" w:sz="0" w:space="0" w:color="auto"/>
            <w:bottom w:val="none" w:sz="0" w:space="0" w:color="auto"/>
            <w:right w:val="none" w:sz="0" w:space="0" w:color="auto"/>
          </w:divBdr>
        </w:div>
        <w:div w:id="1849754364">
          <w:marLeft w:val="1166"/>
          <w:marRight w:val="0"/>
          <w:marTop w:val="100"/>
          <w:marBottom w:val="0"/>
          <w:divBdr>
            <w:top w:val="none" w:sz="0" w:space="0" w:color="auto"/>
            <w:left w:val="none" w:sz="0" w:space="0" w:color="auto"/>
            <w:bottom w:val="none" w:sz="0" w:space="0" w:color="auto"/>
            <w:right w:val="none" w:sz="0" w:space="0" w:color="auto"/>
          </w:divBdr>
        </w:div>
        <w:div w:id="1956446945">
          <w:marLeft w:val="533"/>
          <w:marRight w:val="0"/>
          <w:marTop w:val="120"/>
          <w:marBottom w:val="0"/>
          <w:divBdr>
            <w:top w:val="none" w:sz="0" w:space="0" w:color="auto"/>
            <w:left w:val="none" w:sz="0" w:space="0" w:color="auto"/>
            <w:bottom w:val="none" w:sz="0" w:space="0" w:color="auto"/>
            <w:right w:val="none" w:sz="0" w:space="0" w:color="auto"/>
          </w:divBdr>
        </w:div>
      </w:divsChild>
    </w:div>
    <w:div w:id="857935976">
      <w:bodyDiv w:val="1"/>
      <w:marLeft w:val="0"/>
      <w:marRight w:val="0"/>
      <w:marTop w:val="0"/>
      <w:marBottom w:val="0"/>
      <w:divBdr>
        <w:top w:val="none" w:sz="0" w:space="0" w:color="auto"/>
        <w:left w:val="none" w:sz="0" w:space="0" w:color="auto"/>
        <w:bottom w:val="none" w:sz="0" w:space="0" w:color="auto"/>
        <w:right w:val="none" w:sz="0" w:space="0" w:color="auto"/>
      </w:divBdr>
    </w:div>
    <w:div w:id="904222878">
      <w:bodyDiv w:val="1"/>
      <w:marLeft w:val="0"/>
      <w:marRight w:val="0"/>
      <w:marTop w:val="0"/>
      <w:marBottom w:val="0"/>
      <w:divBdr>
        <w:top w:val="none" w:sz="0" w:space="0" w:color="auto"/>
        <w:left w:val="none" w:sz="0" w:space="0" w:color="auto"/>
        <w:bottom w:val="none" w:sz="0" w:space="0" w:color="auto"/>
        <w:right w:val="none" w:sz="0" w:space="0" w:color="auto"/>
      </w:divBdr>
    </w:div>
    <w:div w:id="908460080">
      <w:bodyDiv w:val="1"/>
      <w:marLeft w:val="0"/>
      <w:marRight w:val="0"/>
      <w:marTop w:val="0"/>
      <w:marBottom w:val="0"/>
      <w:divBdr>
        <w:top w:val="none" w:sz="0" w:space="0" w:color="auto"/>
        <w:left w:val="none" w:sz="0" w:space="0" w:color="auto"/>
        <w:bottom w:val="none" w:sz="0" w:space="0" w:color="auto"/>
        <w:right w:val="none" w:sz="0" w:space="0" w:color="auto"/>
      </w:divBdr>
    </w:div>
    <w:div w:id="926233074">
      <w:bodyDiv w:val="1"/>
      <w:marLeft w:val="0"/>
      <w:marRight w:val="0"/>
      <w:marTop w:val="0"/>
      <w:marBottom w:val="0"/>
      <w:divBdr>
        <w:top w:val="none" w:sz="0" w:space="0" w:color="auto"/>
        <w:left w:val="none" w:sz="0" w:space="0" w:color="auto"/>
        <w:bottom w:val="none" w:sz="0" w:space="0" w:color="auto"/>
        <w:right w:val="none" w:sz="0" w:space="0" w:color="auto"/>
      </w:divBdr>
    </w:div>
    <w:div w:id="999886740">
      <w:bodyDiv w:val="1"/>
      <w:marLeft w:val="0"/>
      <w:marRight w:val="0"/>
      <w:marTop w:val="0"/>
      <w:marBottom w:val="0"/>
      <w:divBdr>
        <w:top w:val="none" w:sz="0" w:space="0" w:color="auto"/>
        <w:left w:val="none" w:sz="0" w:space="0" w:color="auto"/>
        <w:bottom w:val="none" w:sz="0" w:space="0" w:color="auto"/>
        <w:right w:val="none" w:sz="0" w:space="0" w:color="auto"/>
      </w:divBdr>
    </w:div>
    <w:div w:id="1166170600">
      <w:bodyDiv w:val="1"/>
      <w:marLeft w:val="0"/>
      <w:marRight w:val="0"/>
      <w:marTop w:val="0"/>
      <w:marBottom w:val="0"/>
      <w:divBdr>
        <w:top w:val="none" w:sz="0" w:space="0" w:color="auto"/>
        <w:left w:val="none" w:sz="0" w:space="0" w:color="auto"/>
        <w:bottom w:val="none" w:sz="0" w:space="0" w:color="auto"/>
        <w:right w:val="none" w:sz="0" w:space="0" w:color="auto"/>
      </w:divBdr>
      <w:divsChild>
        <w:div w:id="1470899765">
          <w:marLeft w:val="0"/>
          <w:marRight w:val="0"/>
          <w:marTop w:val="160"/>
          <w:marBottom w:val="0"/>
          <w:divBdr>
            <w:top w:val="none" w:sz="0" w:space="0" w:color="auto"/>
            <w:left w:val="none" w:sz="0" w:space="0" w:color="auto"/>
            <w:bottom w:val="none" w:sz="0" w:space="0" w:color="auto"/>
            <w:right w:val="none" w:sz="0" w:space="0" w:color="auto"/>
          </w:divBdr>
        </w:div>
        <w:div w:id="1570770910">
          <w:marLeft w:val="1166"/>
          <w:marRight w:val="0"/>
          <w:marTop w:val="160"/>
          <w:marBottom w:val="0"/>
          <w:divBdr>
            <w:top w:val="none" w:sz="0" w:space="0" w:color="auto"/>
            <w:left w:val="none" w:sz="0" w:space="0" w:color="auto"/>
            <w:bottom w:val="none" w:sz="0" w:space="0" w:color="auto"/>
            <w:right w:val="none" w:sz="0" w:space="0" w:color="auto"/>
          </w:divBdr>
        </w:div>
      </w:divsChild>
    </w:div>
    <w:div w:id="1178041835">
      <w:bodyDiv w:val="1"/>
      <w:marLeft w:val="0"/>
      <w:marRight w:val="0"/>
      <w:marTop w:val="0"/>
      <w:marBottom w:val="0"/>
      <w:divBdr>
        <w:top w:val="none" w:sz="0" w:space="0" w:color="auto"/>
        <w:left w:val="none" w:sz="0" w:space="0" w:color="auto"/>
        <w:bottom w:val="none" w:sz="0" w:space="0" w:color="auto"/>
        <w:right w:val="none" w:sz="0" w:space="0" w:color="auto"/>
      </w:divBdr>
    </w:div>
    <w:div w:id="1182744529">
      <w:bodyDiv w:val="1"/>
      <w:marLeft w:val="0"/>
      <w:marRight w:val="0"/>
      <w:marTop w:val="0"/>
      <w:marBottom w:val="0"/>
      <w:divBdr>
        <w:top w:val="none" w:sz="0" w:space="0" w:color="auto"/>
        <w:left w:val="none" w:sz="0" w:space="0" w:color="auto"/>
        <w:bottom w:val="none" w:sz="0" w:space="0" w:color="auto"/>
        <w:right w:val="none" w:sz="0" w:space="0" w:color="auto"/>
      </w:divBdr>
    </w:div>
    <w:div w:id="1184855718">
      <w:bodyDiv w:val="1"/>
      <w:marLeft w:val="0"/>
      <w:marRight w:val="0"/>
      <w:marTop w:val="0"/>
      <w:marBottom w:val="0"/>
      <w:divBdr>
        <w:top w:val="none" w:sz="0" w:space="0" w:color="auto"/>
        <w:left w:val="none" w:sz="0" w:space="0" w:color="auto"/>
        <w:bottom w:val="none" w:sz="0" w:space="0" w:color="auto"/>
        <w:right w:val="none" w:sz="0" w:space="0" w:color="auto"/>
      </w:divBdr>
    </w:div>
    <w:div w:id="1237321088">
      <w:bodyDiv w:val="1"/>
      <w:marLeft w:val="0"/>
      <w:marRight w:val="0"/>
      <w:marTop w:val="0"/>
      <w:marBottom w:val="0"/>
      <w:divBdr>
        <w:top w:val="none" w:sz="0" w:space="0" w:color="auto"/>
        <w:left w:val="none" w:sz="0" w:space="0" w:color="auto"/>
        <w:bottom w:val="none" w:sz="0" w:space="0" w:color="auto"/>
        <w:right w:val="none" w:sz="0" w:space="0" w:color="auto"/>
      </w:divBdr>
      <w:divsChild>
        <w:div w:id="580330570">
          <w:marLeft w:val="547"/>
          <w:marRight w:val="0"/>
          <w:marTop w:val="0"/>
          <w:marBottom w:val="0"/>
          <w:divBdr>
            <w:top w:val="none" w:sz="0" w:space="0" w:color="auto"/>
            <w:left w:val="none" w:sz="0" w:space="0" w:color="auto"/>
            <w:bottom w:val="none" w:sz="0" w:space="0" w:color="auto"/>
            <w:right w:val="none" w:sz="0" w:space="0" w:color="auto"/>
          </w:divBdr>
        </w:div>
      </w:divsChild>
    </w:div>
    <w:div w:id="1251281595">
      <w:bodyDiv w:val="1"/>
      <w:marLeft w:val="0"/>
      <w:marRight w:val="0"/>
      <w:marTop w:val="0"/>
      <w:marBottom w:val="0"/>
      <w:divBdr>
        <w:top w:val="none" w:sz="0" w:space="0" w:color="auto"/>
        <w:left w:val="none" w:sz="0" w:space="0" w:color="auto"/>
        <w:bottom w:val="none" w:sz="0" w:space="0" w:color="auto"/>
        <w:right w:val="none" w:sz="0" w:space="0" w:color="auto"/>
      </w:divBdr>
    </w:div>
    <w:div w:id="1271233189">
      <w:bodyDiv w:val="1"/>
      <w:marLeft w:val="0"/>
      <w:marRight w:val="0"/>
      <w:marTop w:val="0"/>
      <w:marBottom w:val="0"/>
      <w:divBdr>
        <w:top w:val="none" w:sz="0" w:space="0" w:color="auto"/>
        <w:left w:val="none" w:sz="0" w:space="0" w:color="auto"/>
        <w:bottom w:val="none" w:sz="0" w:space="0" w:color="auto"/>
        <w:right w:val="none" w:sz="0" w:space="0" w:color="auto"/>
      </w:divBdr>
      <w:divsChild>
        <w:div w:id="968897788">
          <w:marLeft w:val="0"/>
          <w:marRight w:val="0"/>
          <w:marTop w:val="160"/>
          <w:marBottom w:val="0"/>
          <w:divBdr>
            <w:top w:val="none" w:sz="0" w:space="0" w:color="auto"/>
            <w:left w:val="none" w:sz="0" w:space="0" w:color="auto"/>
            <w:bottom w:val="none" w:sz="0" w:space="0" w:color="auto"/>
            <w:right w:val="none" w:sz="0" w:space="0" w:color="auto"/>
          </w:divBdr>
        </w:div>
        <w:div w:id="1092044309">
          <w:marLeft w:val="0"/>
          <w:marRight w:val="0"/>
          <w:marTop w:val="160"/>
          <w:marBottom w:val="0"/>
          <w:divBdr>
            <w:top w:val="none" w:sz="0" w:space="0" w:color="auto"/>
            <w:left w:val="none" w:sz="0" w:space="0" w:color="auto"/>
            <w:bottom w:val="none" w:sz="0" w:space="0" w:color="auto"/>
            <w:right w:val="none" w:sz="0" w:space="0" w:color="auto"/>
          </w:divBdr>
        </w:div>
      </w:divsChild>
    </w:div>
    <w:div w:id="1271356732">
      <w:bodyDiv w:val="1"/>
      <w:marLeft w:val="0"/>
      <w:marRight w:val="0"/>
      <w:marTop w:val="0"/>
      <w:marBottom w:val="0"/>
      <w:divBdr>
        <w:top w:val="none" w:sz="0" w:space="0" w:color="auto"/>
        <w:left w:val="none" w:sz="0" w:space="0" w:color="auto"/>
        <w:bottom w:val="none" w:sz="0" w:space="0" w:color="auto"/>
        <w:right w:val="none" w:sz="0" w:space="0" w:color="auto"/>
      </w:divBdr>
    </w:div>
    <w:div w:id="1275359863">
      <w:bodyDiv w:val="1"/>
      <w:marLeft w:val="0"/>
      <w:marRight w:val="0"/>
      <w:marTop w:val="0"/>
      <w:marBottom w:val="0"/>
      <w:divBdr>
        <w:top w:val="none" w:sz="0" w:space="0" w:color="auto"/>
        <w:left w:val="none" w:sz="0" w:space="0" w:color="auto"/>
        <w:bottom w:val="none" w:sz="0" w:space="0" w:color="auto"/>
        <w:right w:val="none" w:sz="0" w:space="0" w:color="auto"/>
      </w:divBdr>
    </w:div>
    <w:div w:id="1283462166">
      <w:bodyDiv w:val="1"/>
      <w:marLeft w:val="0"/>
      <w:marRight w:val="0"/>
      <w:marTop w:val="0"/>
      <w:marBottom w:val="0"/>
      <w:divBdr>
        <w:top w:val="none" w:sz="0" w:space="0" w:color="auto"/>
        <w:left w:val="none" w:sz="0" w:space="0" w:color="auto"/>
        <w:bottom w:val="none" w:sz="0" w:space="0" w:color="auto"/>
        <w:right w:val="none" w:sz="0" w:space="0" w:color="auto"/>
      </w:divBdr>
    </w:div>
    <w:div w:id="1300302428">
      <w:bodyDiv w:val="1"/>
      <w:marLeft w:val="0"/>
      <w:marRight w:val="0"/>
      <w:marTop w:val="0"/>
      <w:marBottom w:val="0"/>
      <w:divBdr>
        <w:top w:val="none" w:sz="0" w:space="0" w:color="auto"/>
        <w:left w:val="none" w:sz="0" w:space="0" w:color="auto"/>
        <w:bottom w:val="none" w:sz="0" w:space="0" w:color="auto"/>
        <w:right w:val="none" w:sz="0" w:space="0" w:color="auto"/>
      </w:divBdr>
    </w:div>
    <w:div w:id="1346906529">
      <w:bodyDiv w:val="1"/>
      <w:marLeft w:val="0"/>
      <w:marRight w:val="0"/>
      <w:marTop w:val="0"/>
      <w:marBottom w:val="0"/>
      <w:divBdr>
        <w:top w:val="none" w:sz="0" w:space="0" w:color="auto"/>
        <w:left w:val="none" w:sz="0" w:space="0" w:color="auto"/>
        <w:bottom w:val="none" w:sz="0" w:space="0" w:color="auto"/>
        <w:right w:val="none" w:sz="0" w:space="0" w:color="auto"/>
      </w:divBdr>
    </w:div>
    <w:div w:id="1421681043">
      <w:bodyDiv w:val="1"/>
      <w:marLeft w:val="0"/>
      <w:marRight w:val="0"/>
      <w:marTop w:val="0"/>
      <w:marBottom w:val="0"/>
      <w:divBdr>
        <w:top w:val="none" w:sz="0" w:space="0" w:color="auto"/>
        <w:left w:val="none" w:sz="0" w:space="0" w:color="auto"/>
        <w:bottom w:val="none" w:sz="0" w:space="0" w:color="auto"/>
        <w:right w:val="none" w:sz="0" w:space="0" w:color="auto"/>
      </w:divBdr>
      <w:divsChild>
        <w:div w:id="31660667">
          <w:marLeft w:val="1166"/>
          <w:marRight w:val="0"/>
          <w:marTop w:val="100"/>
          <w:marBottom w:val="0"/>
          <w:divBdr>
            <w:top w:val="none" w:sz="0" w:space="0" w:color="auto"/>
            <w:left w:val="none" w:sz="0" w:space="0" w:color="auto"/>
            <w:bottom w:val="none" w:sz="0" w:space="0" w:color="auto"/>
            <w:right w:val="none" w:sz="0" w:space="0" w:color="auto"/>
          </w:divBdr>
        </w:div>
        <w:div w:id="648285917">
          <w:marLeft w:val="1166"/>
          <w:marRight w:val="0"/>
          <w:marTop w:val="100"/>
          <w:marBottom w:val="0"/>
          <w:divBdr>
            <w:top w:val="none" w:sz="0" w:space="0" w:color="auto"/>
            <w:left w:val="none" w:sz="0" w:space="0" w:color="auto"/>
            <w:bottom w:val="none" w:sz="0" w:space="0" w:color="auto"/>
            <w:right w:val="none" w:sz="0" w:space="0" w:color="auto"/>
          </w:divBdr>
        </w:div>
        <w:div w:id="651105705">
          <w:marLeft w:val="1166"/>
          <w:marRight w:val="0"/>
          <w:marTop w:val="100"/>
          <w:marBottom w:val="0"/>
          <w:divBdr>
            <w:top w:val="none" w:sz="0" w:space="0" w:color="auto"/>
            <w:left w:val="none" w:sz="0" w:space="0" w:color="auto"/>
            <w:bottom w:val="none" w:sz="0" w:space="0" w:color="auto"/>
            <w:right w:val="none" w:sz="0" w:space="0" w:color="auto"/>
          </w:divBdr>
        </w:div>
        <w:div w:id="1361131232">
          <w:marLeft w:val="1166"/>
          <w:marRight w:val="0"/>
          <w:marTop w:val="100"/>
          <w:marBottom w:val="0"/>
          <w:divBdr>
            <w:top w:val="none" w:sz="0" w:space="0" w:color="auto"/>
            <w:left w:val="none" w:sz="0" w:space="0" w:color="auto"/>
            <w:bottom w:val="none" w:sz="0" w:space="0" w:color="auto"/>
            <w:right w:val="none" w:sz="0" w:space="0" w:color="auto"/>
          </w:divBdr>
        </w:div>
        <w:div w:id="1718356879">
          <w:marLeft w:val="1166"/>
          <w:marRight w:val="0"/>
          <w:marTop w:val="100"/>
          <w:marBottom w:val="0"/>
          <w:divBdr>
            <w:top w:val="none" w:sz="0" w:space="0" w:color="auto"/>
            <w:left w:val="none" w:sz="0" w:space="0" w:color="auto"/>
            <w:bottom w:val="none" w:sz="0" w:space="0" w:color="auto"/>
            <w:right w:val="none" w:sz="0" w:space="0" w:color="auto"/>
          </w:divBdr>
        </w:div>
        <w:div w:id="1848248168">
          <w:marLeft w:val="533"/>
          <w:marRight w:val="0"/>
          <w:marTop w:val="120"/>
          <w:marBottom w:val="0"/>
          <w:divBdr>
            <w:top w:val="none" w:sz="0" w:space="0" w:color="auto"/>
            <w:left w:val="none" w:sz="0" w:space="0" w:color="auto"/>
            <w:bottom w:val="none" w:sz="0" w:space="0" w:color="auto"/>
            <w:right w:val="none" w:sz="0" w:space="0" w:color="auto"/>
          </w:divBdr>
        </w:div>
        <w:div w:id="1912500096">
          <w:marLeft w:val="1166"/>
          <w:marRight w:val="0"/>
          <w:marTop w:val="100"/>
          <w:marBottom w:val="0"/>
          <w:divBdr>
            <w:top w:val="none" w:sz="0" w:space="0" w:color="auto"/>
            <w:left w:val="none" w:sz="0" w:space="0" w:color="auto"/>
            <w:bottom w:val="none" w:sz="0" w:space="0" w:color="auto"/>
            <w:right w:val="none" w:sz="0" w:space="0" w:color="auto"/>
          </w:divBdr>
        </w:div>
      </w:divsChild>
    </w:div>
    <w:div w:id="1488203071">
      <w:bodyDiv w:val="1"/>
      <w:marLeft w:val="0"/>
      <w:marRight w:val="0"/>
      <w:marTop w:val="0"/>
      <w:marBottom w:val="0"/>
      <w:divBdr>
        <w:top w:val="none" w:sz="0" w:space="0" w:color="auto"/>
        <w:left w:val="none" w:sz="0" w:space="0" w:color="auto"/>
        <w:bottom w:val="none" w:sz="0" w:space="0" w:color="auto"/>
        <w:right w:val="none" w:sz="0" w:space="0" w:color="auto"/>
      </w:divBdr>
      <w:divsChild>
        <w:div w:id="325020263">
          <w:marLeft w:val="1800"/>
          <w:marRight w:val="0"/>
          <w:marTop w:val="100"/>
          <w:marBottom w:val="0"/>
          <w:divBdr>
            <w:top w:val="none" w:sz="0" w:space="0" w:color="auto"/>
            <w:left w:val="none" w:sz="0" w:space="0" w:color="auto"/>
            <w:bottom w:val="none" w:sz="0" w:space="0" w:color="auto"/>
            <w:right w:val="none" w:sz="0" w:space="0" w:color="auto"/>
          </w:divBdr>
        </w:div>
        <w:div w:id="696663644">
          <w:marLeft w:val="1166"/>
          <w:marRight w:val="0"/>
          <w:marTop w:val="100"/>
          <w:marBottom w:val="0"/>
          <w:divBdr>
            <w:top w:val="none" w:sz="0" w:space="0" w:color="auto"/>
            <w:left w:val="none" w:sz="0" w:space="0" w:color="auto"/>
            <w:bottom w:val="none" w:sz="0" w:space="0" w:color="auto"/>
            <w:right w:val="none" w:sz="0" w:space="0" w:color="auto"/>
          </w:divBdr>
        </w:div>
        <w:div w:id="982656015">
          <w:marLeft w:val="1800"/>
          <w:marRight w:val="0"/>
          <w:marTop w:val="100"/>
          <w:marBottom w:val="0"/>
          <w:divBdr>
            <w:top w:val="none" w:sz="0" w:space="0" w:color="auto"/>
            <w:left w:val="none" w:sz="0" w:space="0" w:color="auto"/>
            <w:bottom w:val="none" w:sz="0" w:space="0" w:color="auto"/>
            <w:right w:val="none" w:sz="0" w:space="0" w:color="auto"/>
          </w:divBdr>
        </w:div>
        <w:div w:id="1415274729">
          <w:marLeft w:val="533"/>
          <w:marRight w:val="0"/>
          <w:marTop w:val="120"/>
          <w:marBottom w:val="0"/>
          <w:divBdr>
            <w:top w:val="none" w:sz="0" w:space="0" w:color="auto"/>
            <w:left w:val="none" w:sz="0" w:space="0" w:color="auto"/>
            <w:bottom w:val="none" w:sz="0" w:space="0" w:color="auto"/>
            <w:right w:val="none" w:sz="0" w:space="0" w:color="auto"/>
          </w:divBdr>
        </w:div>
        <w:div w:id="1441141785">
          <w:marLeft w:val="1800"/>
          <w:marRight w:val="0"/>
          <w:marTop w:val="100"/>
          <w:marBottom w:val="0"/>
          <w:divBdr>
            <w:top w:val="none" w:sz="0" w:space="0" w:color="auto"/>
            <w:left w:val="none" w:sz="0" w:space="0" w:color="auto"/>
            <w:bottom w:val="none" w:sz="0" w:space="0" w:color="auto"/>
            <w:right w:val="none" w:sz="0" w:space="0" w:color="auto"/>
          </w:divBdr>
        </w:div>
        <w:div w:id="2030065865">
          <w:marLeft w:val="1166"/>
          <w:marRight w:val="0"/>
          <w:marTop w:val="100"/>
          <w:marBottom w:val="0"/>
          <w:divBdr>
            <w:top w:val="none" w:sz="0" w:space="0" w:color="auto"/>
            <w:left w:val="none" w:sz="0" w:space="0" w:color="auto"/>
            <w:bottom w:val="none" w:sz="0" w:space="0" w:color="auto"/>
            <w:right w:val="none" w:sz="0" w:space="0" w:color="auto"/>
          </w:divBdr>
        </w:div>
      </w:divsChild>
    </w:div>
    <w:div w:id="1500386113">
      <w:bodyDiv w:val="1"/>
      <w:marLeft w:val="0"/>
      <w:marRight w:val="0"/>
      <w:marTop w:val="0"/>
      <w:marBottom w:val="0"/>
      <w:divBdr>
        <w:top w:val="none" w:sz="0" w:space="0" w:color="auto"/>
        <w:left w:val="none" w:sz="0" w:space="0" w:color="auto"/>
        <w:bottom w:val="none" w:sz="0" w:space="0" w:color="auto"/>
        <w:right w:val="none" w:sz="0" w:space="0" w:color="auto"/>
      </w:divBdr>
    </w:div>
    <w:div w:id="1501386393">
      <w:bodyDiv w:val="1"/>
      <w:marLeft w:val="0"/>
      <w:marRight w:val="0"/>
      <w:marTop w:val="0"/>
      <w:marBottom w:val="0"/>
      <w:divBdr>
        <w:top w:val="none" w:sz="0" w:space="0" w:color="auto"/>
        <w:left w:val="none" w:sz="0" w:space="0" w:color="auto"/>
        <w:bottom w:val="none" w:sz="0" w:space="0" w:color="auto"/>
        <w:right w:val="none" w:sz="0" w:space="0" w:color="auto"/>
      </w:divBdr>
      <w:divsChild>
        <w:div w:id="112017513">
          <w:marLeft w:val="1786"/>
          <w:marRight w:val="0"/>
          <w:marTop w:val="90"/>
          <w:marBottom w:val="0"/>
          <w:divBdr>
            <w:top w:val="none" w:sz="0" w:space="0" w:color="auto"/>
            <w:left w:val="none" w:sz="0" w:space="0" w:color="auto"/>
            <w:bottom w:val="none" w:sz="0" w:space="0" w:color="auto"/>
            <w:right w:val="none" w:sz="0" w:space="0" w:color="auto"/>
          </w:divBdr>
        </w:div>
        <w:div w:id="285161783">
          <w:marLeft w:val="1786"/>
          <w:marRight w:val="0"/>
          <w:marTop w:val="90"/>
          <w:marBottom w:val="0"/>
          <w:divBdr>
            <w:top w:val="none" w:sz="0" w:space="0" w:color="auto"/>
            <w:left w:val="none" w:sz="0" w:space="0" w:color="auto"/>
            <w:bottom w:val="none" w:sz="0" w:space="0" w:color="auto"/>
            <w:right w:val="none" w:sz="0" w:space="0" w:color="auto"/>
          </w:divBdr>
        </w:div>
        <w:div w:id="290745308">
          <w:marLeft w:val="1786"/>
          <w:marRight w:val="0"/>
          <w:marTop w:val="90"/>
          <w:marBottom w:val="0"/>
          <w:divBdr>
            <w:top w:val="none" w:sz="0" w:space="0" w:color="auto"/>
            <w:left w:val="none" w:sz="0" w:space="0" w:color="auto"/>
            <w:bottom w:val="none" w:sz="0" w:space="0" w:color="auto"/>
            <w:right w:val="none" w:sz="0" w:space="0" w:color="auto"/>
          </w:divBdr>
        </w:div>
        <w:div w:id="369842736">
          <w:marLeft w:val="1152"/>
          <w:marRight w:val="0"/>
          <w:marTop w:val="100"/>
          <w:marBottom w:val="0"/>
          <w:divBdr>
            <w:top w:val="none" w:sz="0" w:space="0" w:color="auto"/>
            <w:left w:val="none" w:sz="0" w:space="0" w:color="auto"/>
            <w:bottom w:val="none" w:sz="0" w:space="0" w:color="auto"/>
            <w:right w:val="none" w:sz="0" w:space="0" w:color="auto"/>
          </w:divBdr>
        </w:div>
        <w:div w:id="377120968">
          <w:marLeft w:val="1152"/>
          <w:marRight w:val="0"/>
          <w:marTop w:val="100"/>
          <w:marBottom w:val="0"/>
          <w:divBdr>
            <w:top w:val="none" w:sz="0" w:space="0" w:color="auto"/>
            <w:left w:val="none" w:sz="0" w:space="0" w:color="auto"/>
            <w:bottom w:val="none" w:sz="0" w:space="0" w:color="auto"/>
            <w:right w:val="none" w:sz="0" w:space="0" w:color="auto"/>
          </w:divBdr>
        </w:div>
        <w:div w:id="699011514">
          <w:marLeft w:val="1152"/>
          <w:marRight w:val="0"/>
          <w:marTop w:val="100"/>
          <w:marBottom w:val="0"/>
          <w:divBdr>
            <w:top w:val="none" w:sz="0" w:space="0" w:color="auto"/>
            <w:left w:val="none" w:sz="0" w:space="0" w:color="auto"/>
            <w:bottom w:val="none" w:sz="0" w:space="0" w:color="auto"/>
            <w:right w:val="none" w:sz="0" w:space="0" w:color="auto"/>
          </w:divBdr>
        </w:div>
        <w:div w:id="1661083600">
          <w:marLeft w:val="1786"/>
          <w:marRight w:val="0"/>
          <w:marTop w:val="90"/>
          <w:marBottom w:val="0"/>
          <w:divBdr>
            <w:top w:val="none" w:sz="0" w:space="0" w:color="auto"/>
            <w:left w:val="none" w:sz="0" w:space="0" w:color="auto"/>
            <w:bottom w:val="none" w:sz="0" w:space="0" w:color="auto"/>
            <w:right w:val="none" w:sz="0" w:space="0" w:color="auto"/>
          </w:divBdr>
        </w:div>
        <w:div w:id="1844583842">
          <w:marLeft w:val="1786"/>
          <w:marRight w:val="0"/>
          <w:marTop w:val="90"/>
          <w:marBottom w:val="0"/>
          <w:divBdr>
            <w:top w:val="none" w:sz="0" w:space="0" w:color="auto"/>
            <w:left w:val="none" w:sz="0" w:space="0" w:color="auto"/>
            <w:bottom w:val="none" w:sz="0" w:space="0" w:color="auto"/>
            <w:right w:val="none" w:sz="0" w:space="0" w:color="auto"/>
          </w:divBdr>
        </w:div>
      </w:divsChild>
    </w:div>
    <w:div w:id="1510287515">
      <w:bodyDiv w:val="1"/>
      <w:marLeft w:val="0"/>
      <w:marRight w:val="0"/>
      <w:marTop w:val="0"/>
      <w:marBottom w:val="0"/>
      <w:divBdr>
        <w:top w:val="none" w:sz="0" w:space="0" w:color="auto"/>
        <w:left w:val="none" w:sz="0" w:space="0" w:color="auto"/>
        <w:bottom w:val="none" w:sz="0" w:space="0" w:color="auto"/>
        <w:right w:val="none" w:sz="0" w:space="0" w:color="auto"/>
      </w:divBdr>
    </w:div>
    <w:div w:id="1512139569">
      <w:bodyDiv w:val="1"/>
      <w:marLeft w:val="0"/>
      <w:marRight w:val="0"/>
      <w:marTop w:val="0"/>
      <w:marBottom w:val="0"/>
      <w:divBdr>
        <w:top w:val="none" w:sz="0" w:space="0" w:color="auto"/>
        <w:left w:val="none" w:sz="0" w:space="0" w:color="auto"/>
        <w:bottom w:val="none" w:sz="0" w:space="0" w:color="auto"/>
        <w:right w:val="none" w:sz="0" w:space="0" w:color="auto"/>
      </w:divBdr>
    </w:div>
    <w:div w:id="1599094748">
      <w:bodyDiv w:val="1"/>
      <w:marLeft w:val="0"/>
      <w:marRight w:val="0"/>
      <w:marTop w:val="0"/>
      <w:marBottom w:val="0"/>
      <w:divBdr>
        <w:top w:val="none" w:sz="0" w:space="0" w:color="auto"/>
        <w:left w:val="none" w:sz="0" w:space="0" w:color="auto"/>
        <w:bottom w:val="none" w:sz="0" w:space="0" w:color="auto"/>
        <w:right w:val="none" w:sz="0" w:space="0" w:color="auto"/>
      </w:divBdr>
    </w:div>
    <w:div w:id="1611006568">
      <w:bodyDiv w:val="1"/>
      <w:marLeft w:val="0"/>
      <w:marRight w:val="0"/>
      <w:marTop w:val="0"/>
      <w:marBottom w:val="0"/>
      <w:divBdr>
        <w:top w:val="none" w:sz="0" w:space="0" w:color="auto"/>
        <w:left w:val="none" w:sz="0" w:space="0" w:color="auto"/>
        <w:bottom w:val="none" w:sz="0" w:space="0" w:color="auto"/>
        <w:right w:val="none" w:sz="0" w:space="0" w:color="auto"/>
      </w:divBdr>
    </w:div>
    <w:div w:id="1700426399">
      <w:bodyDiv w:val="1"/>
      <w:marLeft w:val="0"/>
      <w:marRight w:val="0"/>
      <w:marTop w:val="0"/>
      <w:marBottom w:val="0"/>
      <w:divBdr>
        <w:top w:val="none" w:sz="0" w:space="0" w:color="auto"/>
        <w:left w:val="none" w:sz="0" w:space="0" w:color="auto"/>
        <w:bottom w:val="none" w:sz="0" w:space="0" w:color="auto"/>
        <w:right w:val="none" w:sz="0" w:space="0" w:color="auto"/>
      </w:divBdr>
    </w:div>
    <w:div w:id="1712605777">
      <w:bodyDiv w:val="1"/>
      <w:marLeft w:val="0"/>
      <w:marRight w:val="0"/>
      <w:marTop w:val="0"/>
      <w:marBottom w:val="0"/>
      <w:divBdr>
        <w:top w:val="none" w:sz="0" w:space="0" w:color="auto"/>
        <w:left w:val="none" w:sz="0" w:space="0" w:color="auto"/>
        <w:bottom w:val="none" w:sz="0" w:space="0" w:color="auto"/>
        <w:right w:val="none" w:sz="0" w:space="0" w:color="auto"/>
      </w:divBdr>
    </w:div>
    <w:div w:id="1760590498">
      <w:bodyDiv w:val="1"/>
      <w:marLeft w:val="0"/>
      <w:marRight w:val="0"/>
      <w:marTop w:val="0"/>
      <w:marBottom w:val="0"/>
      <w:divBdr>
        <w:top w:val="none" w:sz="0" w:space="0" w:color="auto"/>
        <w:left w:val="none" w:sz="0" w:space="0" w:color="auto"/>
        <w:bottom w:val="none" w:sz="0" w:space="0" w:color="auto"/>
        <w:right w:val="none" w:sz="0" w:space="0" w:color="auto"/>
      </w:divBdr>
      <w:divsChild>
        <w:div w:id="144981025">
          <w:marLeft w:val="1800"/>
          <w:marRight w:val="0"/>
          <w:marTop w:val="70"/>
          <w:marBottom w:val="0"/>
          <w:divBdr>
            <w:top w:val="none" w:sz="0" w:space="0" w:color="auto"/>
            <w:left w:val="none" w:sz="0" w:space="0" w:color="auto"/>
            <w:bottom w:val="none" w:sz="0" w:space="0" w:color="auto"/>
            <w:right w:val="none" w:sz="0" w:space="0" w:color="auto"/>
          </w:divBdr>
        </w:div>
        <w:div w:id="1027288852">
          <w:marLeft w:val="1166"/>
          <w:marRight w:val="0"/>
          <w:marTop w:val="90"/>
          <w:marBottom w:val="0"/>
          <w:divBdr>
            <w:top w:val="none" w:sz="0" w:space="0" w:color="auto"/>
            <w:left w:val="none" w:sz="0" w:space="0" w:color="auto"/>
            <w:bottom w:val="none" w:sz="0" w:space="0" w:color="auto"/>
            <w:right w:val="none" w:sz="0" w:space="0" w:color="auto"/>
          </w:divBdr>
        </w:div>
        <w:div w:id="1028288211">
          <w:marLeft w:val="1800"/>
          <w:marRight w:val="0"/>
          <w:marTop w:val="70"/>
          <w:marBottom w:val="0"/>
          <w:divBdr>
            <w:top w:val="none" w:sz="0" w:space="0" w:color="auto"/>
            <w:left w:val="none" w:sz="0" w:space="0" w:color="auto"/>
            <w:bottom w:val="none" w:sz="0" w:space="0" w:color="auto"/>
            <w:right w:val="none" w:sz="0" w:space="0" w:color="auto"/>
          </w:divBdr>
        </w:div>
        <w:div w:id="1120147844">
          <w:marLeft w:val="1166"/>
          <w:marRight w:val="0"/>
          <w:marTop w:val="90"/>
          <w:marBottom w:val="0"/>
          <w:divBdr>
            <w:top w:val="none" w:sz="0" w:space="0" w:color="auto"/>
            <w:left w:val="none" w:sz="0" w:space="0" w:color="auto"/>
            <w:bottom w:val="none" w:sz="0" w:space="0" w:color="auto"/>
            <w:right w:val="none" w:sz="0" w:space="0" w:color="auto"/>
          </w:divBdr>
        </w:div>
        <w:div w:id="1235890903">
          <w:marLeft w:val="1166"/>
          <w:marRight w:val="0"/>
          <w:marTop w:val="90"/>
          <w:marBottom w:val="0"/>
          <w:divBdr>
            <w:top w:val="none" w:sz="0" w:space="0" w:color="auto"/>
            <w:left w:val="none" w:sz="0" w:space="0" w:color="auto"/>
            <w:bottom w:val="none" w:sz="0" w:space="0" w:color="auto"/>
            <w:right w:val="none" w:sz="0" w:space="0" w:color="auto"/>
          </w:divBdr>
        </w:div>
        <w:div w:id="1321496522">
          <w:marLeft w:val="1800"/>
          <w:marRight w:val="0"/>
          <w:marTop w:val="70"/>
          <w:marBottom w:val="0"/>
          <w:divBdr>
            <w:top w:val="none" w:sz="0" w:space="0" w:color="auto"/>
            <w:left w:val="none" w:sz="0" w:space="0" w:color="auto"/>
            <w:bottom w:val="none" w:sz="0" w:space="0" w:color="auto"/>
            <w:right w:val="none" w:sz="0" w:space="0" w:color="auto"/>
          </w:divBdr>
        </w:div>
        <w:div w:id="1364012355">
          <w:marLeft w:val="1166"/>
          <w:marRight w:val="0"/>
          <w:marTop w:val="90"/>
          <w:marBottom w:val="0"/>
          <w:divBdr>
            <w:top w:val="none" w:sz="0" w:space="0" w:color="auto"/>
            <w:left w:val="none" w:sz="0" w:space="0" w:color="auto"/>
            <w:bottom w:val="none" w:sz="0" w:space="0" w:color="auto"/>
            <w:right w:val="none" w:sz="0" w:space="0" w:color="auto"/>
          </w:divBdr>
        </w:div>
        <w:div w:id="1371538165">
          <w:marLeft w:val="1166"/>
          <w:marRight w:val="0"/>
          <w:marTop w:val="90"/>
          <w:marBottom w:val="0"/>
          <w:divBdr>
            <w:top w:val="none" w:sz="0" w:space="0" w:color="auto"/>
            <w:left w:val="none" w:sz="0" w:space="0" w:color="auto"/>
            <w:bottom w:val="none" w:sz="0" w:space="0" w:color="auto"/>
            <w:right w:val="none" w:sz="0" w:space="0" w:color="auto"/>
          </w:divBdr>
        </w:div>
        <w:div w:id="1533230740">
          <w:marLeft w:val="1166"/>
          <w:marRight w:val="0"/>
          <w:marTop w:val="90"/>
          <w:marBottom w:val="0"/>
          <w:divBdr>
            <w:top w:val="none" w:sz="0" w:space="0" w:color="auto"/>
            <w:left w:val="none" w:sz="0" w:space="0" w:color="auto"/>
            <w:bottom w:val="none" w:sz="0" w:space="0" w:color="auto"/>
            <w:right w:val="none" w:sz="0" w:space="0" w:color="auto"/>
          </w:divBdr>
        </w:div>
        <w:div w:id="2022538903">
          <w:marLeft w:val="1800"/>
          <w:marRight w:val="0"/>
          <w:marTop w:val="70"/>
          <w:marBottom w:val="0"/>
          <w:divBdr>
            <w:top w:val="none" w:sz="0" w:space="0" w:color="auto"/>
            <w:left w:val="none" w:sz="0" w:space="0" w:color="auto"/>
            <w:bottom w:val="none" w:sz="0" w:space="0" w:color="auto"/>
            <w:right w:val="none" w:sz="0" w:space="0" w:color="auto"/>
          </w:divBdr>
        </w:div>
        <w:div w:id="2062366151">
          <w:marLeft w:val="1800"/>
          <w:marRight w:val="0"/>
          <w:marTop w:val="70"/>
          <w:marBottom w:val="0"/>
          <w:divBdr>
            <w:top w:val="none" w:sz="0" w:space="0" w:color="auto"/>
            <w:left w:val="none" w:sz="0" w:space="0" w:color="auto"/>
            <w:bottom w:val="none" w:sz="0" w:space="0" w:color="auto"/>
            <w:right w:val="none" w:sz="0" w:space="0" w:color="auto"/>
          </w:divBdr>
        </w:div>
        <w:div w:id="2139300029">
          <w:marLeft w:val="1166"/>
          <w:marRight w:val="0"/>
          <w:marTop w:val="90"/>
          <w:marBottom w:val="0"/>
          <w:divBdr>
            <w:top w:val="none" w:sz="0" w:space="0" w:color="auto"/>
            <w:left w:val="none" w:sz="0" w:space="0" w:color="auto"/>
            <w:bottom w:val="none" w:sz="0" w:space="0" w:color="auto"/>
            <w:right w:val="none" w:sz="0" w:space="0" w:color="auto"/>
          </w:divBdr>
        </w:div>
      </w:divsChild>
    </w:div>
    <w:div w:id="1792741475">
      <w:bodyDiv w:val="1"/>
      <w:marLeft w:val="0"/>
      <w:marRight w:val="0"/>
      <w:marTop w:val="0"/>
      <w:marBottom w:val="0"/>
      <w:divBdr>
        <w:top w:val="none" w:sz="0" w:space="0" w:color="auto"/>
        <w:left w:val="none" w:sz="0" w:space="0" w:color="auto"/>
        <w:bottom w:val="none" w:sz="0" w:space="0" w:color="auto"/>
        <w:right w:val="none" w:sz="0" w:space="0" w:color="auto"/>
      </w:divBdr>
      <w:divsChild>
        <w:div w:id="1944223225">
          <w:marLeft w:val="533"/>
          <w:marRight w:val="0"/>
          <w:marTop w:val="120"/>
          <w:marBottom w:val="0"/>
          <w:divBdr>
            <w:top w:val="none" w:sz="0" w:space="0" w:color="auto"/>
            <w:left w:val="none" w:sz="0" w:space="0" w:color="auto"/>
            <w:bottom w:val="none" w:sz="0" w:space="0" w:color="auto"/>
            <w:right w:val="none" w:sz="0" w:space="0" w:color="auto"/>
          </w:divBdr>
        </w:div>
      </w:divsChild>
    </w:div>
    <w:div w:id="1837258210">
      <w:bodyDiv w:val="1"/>
      <w:marLeft w:val="0"/>
      <w:marRight w:val="0"/>
      <w:marTop w:val="0"/>
      <w:marBottom w:val="0"/>
      <w:divBdr>
        <w:top w:val="none" w:sz="0" w:space="0" w:color="auto"/>
        <w:left w:val="none" w:sz="0" w:space="0" w:color="auto"/>
        <w:bottom w:val="none" w:sz="0" w:space="0" w:color="auto"/>
        <w:right w:val="none" w:sz="0" w:space="0" w:color="auto"/>
      </w:divBdr>
    </w:div>
    <w:div w:id="1867673913">
      <w:bodyDiv w:val="1"/>
      <w:marLeft w:val="0"/>
      <w:marRight w:val="0"/>
      <w:marTop w:val="0"/>
      <w:marBottom w:val="0"/>
      <w:divBdr>
        <w:top w:val="none" w:sz="0" w:space="0" w:color="auto"/>
        <w:left w:val="none" w:sz="0" w:space="0" w:color="auto"/>
        <w:bottom w:val="none" w:sz="0" w:space="0" w:color="auto"/>
        <w:right w:val="none" w:sz="0" w:space="0" w:color="auto"/>
      </w:divBdr>
      <w:divsChild>
        <w:div w:id="70857142">
          <w:marLeft w:val="1152"/>
          <w:marRight w:val="0"/>
          <w:marTop w:val="80"/>
          <w:marBottom w:val="0"/>
          <w:divBdr>
            <w:top w:val="none" w:sz="0" w:space="0" w:color="auto"/>
            <w:left w:val="none" w:sz="0" w:space="0" w:color="auto"/>
            <w:bottom w:val="none" w:sz="0" w:space="0" w:color="auto"/>
            <w:right w:val="none" w:sz="0" w:space="0" w:color="auto"/>
          </w:divBdr>
        </w:div>
        <w:div w:id="344021039">
          <w:marLeft w:val="1152"/>
          <w:marRight w:val="0"/>
          <w:marTop w:val="80"/>
          <w:marBottom w:val="0"/>
          <w:divBdr>
            <w:top w:val="none" w:sz="0" w:space="0" w:color="auto"/>
            <w:left w:val="none" w:sz="0" w:space="0" w:color="auto"/>
            <w:bottom w:val="none" w:sz="0" w:space="0" w:color="auto"/>
            <w:right w:val="none" w:sz="0" w:space="0" w:color="auto"/>
          </w:divBdr>
        </w:div>
        <w:div w:id="437415279">
          <w:marLeft w:val="1786"/>
          <w:marRight w:val="0"/>
          <w:marTop w:val="80"/>
          <w:marBottom w:val="0"/>
          <w:divBdr>
            <w:top w:val="none" w:sz="0" w:space="0" w:color="auto"/>
            <w:left w:val="none" w:sz="0" w:space="0" w:color="auto"/>
            <w:bottom w:val="none" w:sz="0" w:space="0" w:color="auto"/>
            <w:right w:val="none" w:sz="0" w:space="0" w:color="auto"/>
          </w:divBdr>
        </w:div>
        <w:div w:id="463306462">
          <w:marLeft w:val="1152"/>
          <w:marRight w:val="0"/>
          <w:marTop w:val="80"/>
          <w:marBottom w:val="0"/>
          <w:divBdr>
            <w:top w:val="none" w:sz="0" w:space="0" w:color="auto"/>
            <w:left w:val="none" w:sz="0" w:space="0" w:color="auto"/>
            <w:bottom w:val="none" w:sz="0" w:space="0" w:color="auto"/>
            <w:right w:val="none" w:sz="0" w:space="0" w:color="auto"/>
          </w:divBdr>
        </w:div>
        <w:div w:id="577636218">
          <w:marLeft w:val="1152"/>
          <w:marRight w:val="0"/>
          <w:marTop w:val="80"/>
          <w:marBottom w:val="0"/>
          <w:divBdr>
            <w:top w:val="none" w:sz="0" w:space="0" w:color="auto"/>
            <w:left w:val="none" w:sz="0" w:space="0" w:color="auto"/>
            <w:bottom w:val="none" w:sz="0" w:space="0" w:color="auto"/>
            <w:right w:val="none" w:sz="0" w:space="0" w:color="auto"/>
          </w:divBdr>
        </w:div>
        <w:div w:id="693770886">
          <w:marLeft w:val="1786"/>
          <w:marRight w:val="0"/>
          <w:marTop w:val="80"/>
          <w:marBottom w:val="0"/>
          <w:divBdr>
            <w:top w:val="none" w:sz="0" w:space="0" w:color="auto"/>
            <w:left w:val="none" w:sz="0" w:space="0" w:color="auto"/>
            <w:bottom w:val="none" w:sz="0" w:space="0" w:color="auto"/>
            <w:right w:val="none" w:sz="0" w:space="0" w:color="auto"/>
          </w:divBdr>
        </w:div>
        <w:div w:id="906647422">
          <w:marLeft w:val="1152"/>
          <w:marRight w:val="0"/>
          <w:marTop w:val="80"/>
          <w:marBottom w:val="0"/>
          <w:divBdr>
            <w:top w:val="none" w:sz="0" w:space="0" w:color="auto"/>
            <w:left w:val="none" w:sz="0" w:space="0" w:color="auto"/>
            <w:bottom w:val="none" w:sz="0" w:space="0" w:color="auto"/>
            <w:right w:val="none" w:sz="0" w:space="0" w:color="auto"/>
          </w:divBdr>
        </w:div>
        <w:div w:id="944728293">
          <w:marLeft w:val="1152"/>
          <w:marRight w:val="0"/>
          <w:marTop w:val="80"/>
          <w:marBottom w:val="0"/>
          <w:divBdr>
            <w:top w:val="none" w:sz="0" w:space="0" w:color="auto"/>
            <w:left w:val="none" w:sz="0" w:space="0" w:color="auto"/>
            <w:bottom w:val="none" w:sz="0" w:space="0" w:color="auto"/>
            <w:right w:val="none" w:sz="0" w:space="0" w:color="auto"/>
          </w:divBdr>
        </w:div>
        <w:div w:id="1013799363">
          <w:marLeft w:val="1152"/>
          <w:marRight w:val="0"/>
          <w:marTop w:val="80"/>
          <w:marBottom w:val="0"/>
          <w:divBdr>
            <w:top w:val="none" w:sz="0" w:space="0" w:color="auto"/>
            <w:left w:val="none" w:sz="0" w:space="0" w:color="auto"/>
            <w:bottom w:val="none" w:sz="0" w:space="0" w:color="auto"/>
            <w:right w:val="none" w:sz="0" w:space="0" w:color="auto"/>
          </w:divBdr>
        </w:div>
        <w:div w:id="1232735359">
          <w:marLeft w:val="1152"/>
          <w:marRight w:val="0"/>
          <w:marTop w:val="80"/>
          <w:marBottom w:val="0"/>
          <w:divBdr>
            <w:top w:val="none" w:sz="0" w:space="0" w:color="auto"/>
            <w:left w:val="none" w:sz="0" w:space="0" w:color="auto"/>
            <w:bottom w:val="none" w:sz="0" w:space="0" w:color="auto"/>
            <w:right w:val="none" w:sz="0" w:space="0" w:color="auto"/>
          </w:divBdr>
        </w:div>
        <w:div w:id="1675718441">
          <w:marLeft w:val="1152"/>
          <w:marRight w:val="0"/>
          <w:marTop w:val="80"/>
          <w:marBottom w:val="0"/>
          <w:divBdr>
            <w:top w:val="none" w:sz="0" w:space="0" w:color="auto"/>
            <w:left w:val="none" w:sz="0" w:space="0" w:color="auto"/>
            <w:bottom w:val="none" w:sz="0" w:space="0" w:color="auto"/>
            <w:right w:val="none" w:sz="0" w:space="0" w:color="auto"/>
          </w:divBdr>
        </w:div>
        <w:div w:id="1793671684">
          <w:marLeft w:val="1152"/>
          <w:marRight w:val="0"/>
          <w:marTop w:val="80"/>
          <w:marBottom w:val="0"/>
          <w:divBdr>
            <w:top w:val="none" w:sz="0" w:space="0" w:color="auto"/>
            <w:left w:val="none" w:sz="0" w:space="0" w:color="auto"/>
            <w:bottom w:val="none" w:sz="0" w:space="0" w:color="auto"/>
            <w:right w:val="none" w:sz="0" w:space="0" w:color="auto"/>
          </w:divBdr>
        </w:div>
      </w:divsChild>
    </w:div>
    <w:div w:id="1868789876">
      <w:bodyDiv w:val="1"/>
      <w:marLeft w:val="0"/>
      <w:marRight w:val="0"/>
      <w:marTop w:val="0"/>
      <w:marBottom w:val="0"/>
      <w:divBdr>
        <w:top w:val="none" w:sz="0" w:space="0" w:color="auto"/>
        <w:left w:val="none" w:sz="0" w:space="0" w:color="auto"/>
        <w:bottom w:val="none" w:sz="0" w:space="0" w:color="auto"/>
        <w:right w:val="none" w:sz="0" w:space="0" w:color="auto"/>
      </w:divBdr>
    </w:div>
    <w:div w:id="1931811148">
      <w:bodyDiv w:val="1"/>
      <w:marLeft w:val="0"/>
      <w:marRight w:val="0"/>
      <w:marTop w:val="0"/>
      <w:marBottom w:val="0"/>
      <w:divBdr>
        <w:top w:val="none" w:sz="0" w:space="0" w:color="auto"/>
        <w:left w:val="none" w:sz="0" w:space="0" w:color="auto"/>
        <w:bottom w:val="none" w:sz="0" w:space="0" w:color="auto"/>
        <w:right w:val="none" w:sz="0" w:space="0" w:color="auto"/>
      </w:divBdr>
    </w:div>
    <w:div w:id="2054186000">
      <w:bodyDiv w:val="1"/>
      <w:marLeft w:val="0"/>
      <w:marRight w:val="0"/>
      <w:marTop w:val="0"/>
      <w:marBottom w:val="0"/>
      <w:divBdr>
        <w:top w:val="none" w:sz="0" w:space="0" w:color="auto"/>
        <w:left w:val="none" w:sz="0" w:space="0" w:color="auto"/>
        <w:bottom w:val="none" w:sz="0" w:space="0" w:color="auto"/>
        <w:right w:val="none" w:sz="0" w:space="0" w:color="auto"/>
      </w:divBdr>
    </w:div>
    <w:div w:id="2068599546">
      <w:bodyDiv w:val="1"/>
      <w:marLeft w:val="0"/>
      <w:marRight w:val="0"/>
      <w:marTop w:val="0"/>
      <w:marBottom w:val="0"/>
      <w:divBdr>
        <w:top w:val="none" w:sz="0" w:space="0" w:color="auto"/>
        <w:left w:val="none" w:sz="0" w:space="0" w:color="auto"/>
        <w:bottom w:val="none" w:sz="0" w:space="0" w:color="auto"/>
        <w:right w:val="none" w:sz="0" w:space="0" w:color="auto"/>
      </w:divBdr>
      <w:divsChild>
        <w:div w:id="1506433900">
          <w:marLeft w:val="0"/>
          <w:marRight w:val="0"/>
          <w:marTop w:val="160"/>
          <w:marBottom w:val="0"/>
          <w:divBdr>
            <w:top w:val="none" w:sz="0" w:space="0" w:color="auto"/>
            <w:left w:val="none" w:sz="0" w:space="0" w:color="auto"/>
            <w:bottom w:val="none" w:sz="0" w:space="0" w:color="auto"/>
            <w:right w:val="none" w:sz="0" w:space="0" w:color="auto"/>
          </w:divBdr>
        </w:div>
        <w:div w:id="1563902937">
          <w:marLeft w:val="0"/>
          <w:marRight w:val="0"/>
          <w:marTop w:val="160"/>
          <w:marBottom w:val="0"/>
          <w:divBdr>
            <w:top w:val="none" w:sz="0" w:space="0" w:color="auto"/>
            <w:left w:val="none" w:sz="0" w:space="0" w:color="auto"/>
            <w:bottom w:val="none" w:sz="0" w:space="0" w:color="auto"/>
            <w:right w:val="none" w:sz="0" w:space="0" w:color="auto"/>
          </w:divBdr>
        </w:div>
      </w:divsChild>
    </w:div>
    <w:div w:id="2095665249">
      <w:bodyDiv w:val="1"/>
      <w:marLeft w:val="0"/>
      <w:marRight w:val="0"/>
      <w:marTop w:val="0"/>
      <w:marBottom w:val="0"/>
      <w:divBdr>
        <w:top w:val="none" w:sz="0" w:space="0" w:color="auto"/>
        <w:left w:val="none" w:sz="0" w:space="0" w:color="auto"/>
        <w:bottom w:val="none" w:sz="0" w:space="0" w:color="auto"/>
        <w:right w:val="none" w:sz="0" w:space="0" w:color="auto"/>
      </w:divBdr>
    </w:div>
    <w:div w:id="2136095881">
      <w:bodyDiv w:val="1"/>
      <w:marLeft w:val="0"/>
      <w:marRight w:val="0"/>
      <w:marTop w:val="0"/>
      <w:marBottom w:val="0"/>
      <w:divBdr>
        <w:top w:val="none" w:sz="0" w:space="0" w:color="auto"/>
        <w:left w:val="none" w:sz="0" w:space="0" w:color="auto"/>
        <w:bottom w:val="none" w:sz="0" w:space="0" w:color="auto"/>
        <w:right w:val="none" w:sz="0" w:space="0" w:color="auto"/>
      </w:divBdr>
    </w:div>
    <w:div w:id="21453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09232-F153-409B-84AD-AA700ACB5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4757</Words>
  <Characters>27117</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Technical Proposal</vt:lpstr>
    </vt:vector>
  </TitlesOfParts>
  <Company>Hewlett-Packard Company</Company>
  <LinksUpToDate>false</LinksUpToDate>
  <CharactersWithSpaces>31811</CharactersWithSpaces>
  <SharedDoc>false</SharedDoc>
  <HLinks>
    <vt:vector size="168" baseType="variant">
      <vt:variant>
        <vt:i4>1638453</vt:i4>
      </vt:variant>
      <vt:variant>
        <vt:i4>164</vt:i4>
      </vt:variant>
      <vt:variant>
        <vt:i4>0</vt:i4>
      </vt:variant>
      <vt:variant>
        <vt:i4>5</vt:i4>
      </vt:variant>
      <vt:variant>
        <vt:lpwstr/>
      </vt:variant>
      <vt:variant>
        <vt:lpwstr>_Toc490233264</vt:lpwstr>
      </vt:variant>
      <vt:variant>
        <vt:i4>1638453</vt:i4>
      </vt:variant>
      <vt:variant>
        <vt:i4>158</vt:i4>
      </vt:variant>
      <vt:variant>
        <vt:i4>0</vt:i4>
      </vt:variant>
      <vt:variant>
        <vt:i4>5</vt:i4>
      </vt:variant>
      <vt:variant>
        <vt:lpwstr/>
      </vt:variant>
      <vt:variant>
        <vt:lpwstr>_Toc490233263</vt:lpwstr>
      </vt:variant>
      <vt:variant>
        <vt:i4>1638453</vt:i4>
      </vt:variant>
      <vt:variant>
        <vt:i4>152</vt:i4>
      </vt:variant>
      <vt:variant>
        <vt:i4>0</vt:i4>
      </vt:variant>
      <vt:variant>
        <vt:i4>5</vt:i4>
      </vt:variant>
      <vt:variant>
        <vt:lpwstr/>
      </vt:variant>
      <vt:variant>
        <vt:lpwstr>_Toc490233262</vt:lpwstr>
      </vt:variant>
      <vt:variant>
        <vt:i4>1638453</vt:i4>
      </vt:variant>
      <vt:variant>
        <vt:i4>146</vt:i4>
      </vt:variant>
      <vt:variant>
        <vt:i4>0</vt:i4>
      </vt:variant>
      <vt:variant>
        <vt:i4>5</vt:i4>
      </vt:variant>
      <vt:variant>
        <vt:lpwstr/>
      </vt:variant>
      <vt:variant>
        <vt:lpwstr>_Toc490233261</vt:lpwstr>
      </vt:variant>
      <vt:variant>
        <vt:i4>1638453</vt:i4>
      </vt:variant>
      <vt:variant>
        <vt:i4>140</vt:i4>
      </vt:variant>
      <vt:variant>
        <vt:i4>0</vt:i4>
      </vt:variant>
      <vt:variant>
        <vt:i4>5</vt:i4>
      </vt:variant>
      <vt:variant>
        <vt:lpwstr/>
      </vt:variant>
      <vt:variant>
        <vt:lpwstr>_Toc490233260</vt:lpwstr>
      </vt:variant>
      <vt:variant>
        <vt:i4>1703989</vt:i4>
      </vt:variant>
      <vt:variant>
        <vt:i4>134</vt:i4>
      </vt:variant>
      <vt:variant>
        <vt:i4>0</vt:i4>
      </vt:variant>
      <vt:variant>
        <vt:i4>5</vt:i4>
      </vt:variant>
      <vt:variant>
        <vt:lpwstr/>
      </vt:variant>
      <vt:variant>
        <vt:lpwstr>_Toc490233259</vt:lpwstr>
      </vt:variant>
      <vt:variant>
        <vt:i4>1703989</vt:i4>
      </vt:variant>
      <vt:variant>
        <vt:i4>128</vt:i4>
      </vt:variant>
      <vt:variant>
        <vt:i4>0</vt:i4>
      </vt:variant>
      <vt:variant>
        <vt:i4>5</vt:i4>
      </vt:variant>
      <vt:variant>
        <vt:lpwstr/>
      </vt:variant>
      <vt:variant>
        <vt:lpwstr>_Toc490233258</vt:lpwstr>
      </vt:variant>
      <vt:variant>
        <vt:i4>1703989</vt:i4>
      </vt:variant>
      <vt:variant>
        <vt:i4>122</vt:i4>
      </vt:variant>
      <vt:variant>
        <vt:i4>0</vt:i4>
      </vt:variant>
      <vt:variant>
        <vt:i4>5</vt:i4>
      </vt:variant>
      <vt:variant>
        <vt:lpwstr/>
      </vt:variant>
      <vt:variant>
        <vt:lpwstr>_Toc490233257</vt:lpwstr>
      </vt:variant>
      <vt:variant>
        <vt:i4>1703989</vt:i4>
      </vt:variant>
      <vt:variant>
        <vt:i4>116</vt:i4>
      </vt:variant>
      <vt:variant>
        <vt:i4>0</vt:i4>
      </vt:variant>
      <vt:variant>
        <vt:i4>5</vt:i4>
      </vt:variant>
      <vt:variant>
        <vt:lpwstr/>
      </vt:variant>
      <vt:variant>
        <vt:lpwstr>_Toc490233256</vt:lpwstr>
      </vt:variant>
      <vt:variant>
        <vt:i4>1703989</vt:i4>
      </vt:variant>
      <vt:variant>
        <vt:i4>110</vt:i4>
      </vt:variant>
      <vt:variant>
        <vt:i4>0</vt:i4>
      </vt:variant>
      <vt:variant>
        <vt:i4>5</vt:i4>
      </vt:variant>
      <vt:variant>
        <vt:lpwstr/>
      </vt:variant>
      <vt:variant>
        <vt:lpwstr>_Toc490233255</vt:lpwstr>
      </vt:variant>
      <vt:variant>
        <vt:i4>1703989</vt:i4>
      </vt:variant>
      <vt:variant>
        <vt:i4>104</vt:i4>
      </vt:variant>
      <vt:variant>
        <vt:i4>0</vt:i4>
      </vt:variant>
      <vt:variant>
        <vt:i4>5</vt:i4>
      </vt:variant>
      <vt:variant>
        <vt:lpwstr/>
      </vt:variant>
      <vt:variant>
        <vt:lpwstr>_Toc490233254</vt:lpwstr>
      </vt:variant>
      <vt:variant>
        <vt:i4>1703989</vt:i4>
      </vt:variant>
      <vt:variant>
        <vt:i4>98</vt:i4>
      </vt:variant>
      <vt:variant>
        <vt:i4>0</vt:i4>
      </vt:variant>
      <vt:variant>
        <vt:i4>5</vt:i4>
      </vt:variant>
      <vt:variant>
        <vt:lpwstr/>
      </vt:variant>
      <vt:variant>
        <vt:lpwstr>_Toc490233253</vt:lpwstr>
      </vt:variant>
      <vt:variant>
        <vt:i4>1703989</vt:i4>
      </vt:variant>
      <vt:variant>
        <vt:i4>92</vt:i4>
      </vt:variant>
      <vt:variant>
        <vt:i4>0</vt:i4>
      </vt:variant>
      <vt:variant>
        <vt:i4>5</vt:i4>
      </vt:variant>
      <vt:variant>
        <vt:lpwstr/>
      </vt:variant>
      <vt:variant>
        <vt:lpwstr>_Toc490233252</vt:lpwstr>
      </vt:variant>
      <vt:variant>
        <vt:i4>1703989</vt:i4>
      </vt:variant>
      <vt:variant>
        <vt:i4>86</vt:i4>
      </vt:variant>
      <vt:variant>
        <vt:i4>0</vt:i4>
      </vt:variant>
      <vt:variant>
        <vt:i4>5</vt:i4>
      </vt:variant>
      <vt:variant>
        <vt:lpwstr/>
      </vt:variant>
      <vt:variant>
        <vt:lpwstr>_Toc490233251</vt:lpwstr>
      </vt:variant>
      <vt:variant>
        <vt:i4>1703989</vt:i4>
      </vt:variant>
      <vt:variant>
        <vt:i4>80</vt:i4>
      </vt:variant>
      <vt:variant>
        <vt:i4>0</vt:i4>
      </vt:variant>
      <vt:variant>
        <vt:i4>5</vt:i4>
      </vt:variant>
      <vt:variant>
        <vt:lpwstr/>
      </vt:variant>
      <vt:variant>
        <vt:lpwstr>_Toc490233250</vt:lpwstr>
      </vt:variant>
      <vt:variant>
        <vt:i4>1769525</vt:i4>
      </vt:variant>
      <vt:variant>
        <vt:i4>74</vt:i4>
      </vt:variant>
      <vt:variant>
        <vt:i4>0</vt:i4>
      </vt:variant>
      <vt:variant>
        <vt:i4>5</vt:i4>
      </vt:variant>
      <vt:variant>
        <vt:lpwstr/>
      </vt:variant>
      <vt:variant>
        <vt:lpwstr>_Toc490233249</vt:lpwstr>
      </vt:variant>
      <vt:variant>
        <vt:i4>1769525</vt:i4>
      </vt:variant>
      <vt:variant>
        <vt:i4>68</vt:i4>
      </vt:variant>
      <vt:variant>
        <vt:i4>0</vt:i4>
      </vt:variant>
      <vt:variant>
        <vt:i4>5</vt:i4>
      </vt:variant>
      <vt:variant>
        <vt:lpwstr/>
      </vt:variant>
      <vt:variant>
        <vt:lpwstr>_Toc490233248</vt:lpwstr>
      </vt:variant>
      <vt:variant>
        <vt:i4>1769525</vt:i4>
      </vt:variant>
      <vt:variant>
        <vt:i4>62</vt:i4>
      </vt:variant>
      <vt:variant>
        <vt:i4>0</vt:i4>
      </vt:variant>
      <vt:variant>
        <vt:i4>5</vt:i4>
      </vt:variant>
      <vt:variant>
        <vt:lpwstr/>
      </vt:variant>
      <vt:variant>
        <vt:lpwstr>_Toc490233247</vt:lpwstr>
      </vt:variant>
      <vt:variant>
        <vt:i4>1769525</vt:i4>
      </vt:variant>
      <vt:variant>
        <vt:i4>56</vt:i4>
      </vt:variant>
      <vt:variant>
        <vt:i4>0</vt:i4>
      </vt:variant>
      <vt:variant>
        <vt:i4>5</vt:i4>
      </vt:variant>
      <vt:variant>
        <vt:lpwstr/>
      </vt:variant>
      <vt:variant>
        <vt:lpwstr>_Toc490233246</vt:lpwstr>
      </vt:variant>
      <vt:variant>
        <vt:i4>1769525</vt:i4>
      </vt:variant>
      <vt:variant>
        <vt:i4>50</vt:i4>
      </vt:variant>
      <vt:variant>
        <vt:i4>0</vt:i4>
      </vt:variant>
      <vt:variant>
        <vt:i4>5</vt:i4>
      </vt:variant>
      <vt:variant>
        <vt:lpwstr/>
      </vt:variant>
      <vt:variant>
        <vt:lpwstr>_Toc490233245</vt:lpwstr>
      </vt:variant>
      <vt:variant>
        <vt:i4>1769525</vt:i4>
      </vt:variant>
      <vt:variant>
        <vt:i4>44</vt:i4>
      </vt:variant>
      <vt:variant>
        <vt:i4>0</vt:i4>
      </vt:variant>
      <vt:variant>
        <vt:i4>5</vt:i4>
      </vt:variant>
      <vt:variant>
        <vt:lpwstr/>
      </vt:variant>
      <vt:variant>
        <vt:lpwstr>_Toc490233244</vt:lpwstr>
      </vt:variant>
      <vt:variant>
        <vt:i4>1769525</vt:i4>
      </vt:variant>
      <vt:variant>
        <vt:i4>38</vt:i4>
      </vt:variant>
      <vt:variant>
        <vt:i4>0</vt:i4>
      </vt:variant>
      <vt:variant>
        <vt:i4>5</vt:i4>
      </vt:variant>
      <vt:variant>
        <vt:lpwstr/>
      </vt:variant>
      <vt:variant>
        <vt:lpwstr>_Toc490233243</vt:lpwstr>
      </vt:variant>
      <vt:variant>
        <vt:i4>1769525</vt:i4>
      </vt:variant>
      <vt:variant>
        <vt:i4>32</vt:i4>
      </vt:variant>
      <vt:variant>
        <vt:i4>0</vt:i4>
      </vt:variant>
      <vt:variant>
        <vt:i4>5</vt:i4>
      </vt:variant>
      <vt:variant>
        <vt:lpwstr/>
      </vt:variant>
      <vt:variant>
        <vt:lpwstr>_Toc490233242</vt:lpwstr>
      </vt:variant>
      <vt:variant>
        <vt:i4>1769525</vt:i4>
      </vt:variant>
      <vt:variant>
        <vt:i4>26</vt:i4>
      </vt:variant>
      <vt:variant>
        <vt:i4>0</vt:i4>
      </vt:variant>
      <vt:variant>
        <vt:i4>5</vt:i4>
      </vt:variant>
      <vt:variant>
        <vt:lpwstr/>
      </vt:variant>
      <vt:variant>
        <vt:lpwstr>_Toc490233241</vt:lpwstr>
      </vt:variant>
      <vt:variant>
        <vt:i4>1769525</vt:i4>
      </vt:variant>
      <vt:variant>
        <vt:i4>20</vt:i4>
      </vt:variant>
      <vt:variant>
        <vt:i4>0</vt:i4>
      </vt:variant>
      <vt:variant>
        <vt:i4>5</vt:i4>
      </vt:variant>
      <vt:variant>
        <vt:lpwstr/>
      </vt:variant>
      <vt:variant>
        <vt:lpwstr>_Toc490233240</vt:lpwstr>
      </vt:variant>
      <vt:variant>
        <vt:i4>1835061</vt:i4>
      </vt:variant>
      <vt:variant>
        <vt:i4>14</vt:i4>
      </vt:variant>
      <vt:variant>
        <vt:i4>0</vt:i4>
      </vt:variant>
      <vt:variant>
        <vt:i4>5</vt:i4>
      </vt:variant>
      <vt:variant>
        <vt:lpwstr/>
      </vt:variant>
      <vt:variant>
        <vt:lpwstr>_Toc490233239</vt:lpwstr>
      </vt:variant>
      <vt:variant>
        <vt:i4>1835061</vt:i4>
      </vt:variant>
      <vt:variant>
        <vt:i4>8</vt:i4>
      </vt:variant>
      <vt:variant>
        <vt:i4>0</vt:i4>
      </vt:variant>
      <vt:variant>
        <vt:i4>5</vt:i4>
      </vt:variant>
      <vt:variant>
        <vt:lpwstr/>
      </vt:variant>
      <vt:variant>
        <vt:lpwstr>_Toc490233238</vt:lpwstr>
      </vt:variant>
      <vt:variant>
        <vt:i4>1835061</vt:i4>
      </vt:variant>
      <vt:variant>
        <vt:i4>2</vt:i4>
      </vt:variant>
      <vt:variant>
        <vt:i4>0</vt:i4>
      </vt:variant>
      <vt:variant>
        <vt:i4>5</vt:i4>
      </vt:variant>
      <vt:variant>
        <vt:lpwstr/>
      </vt:variant>
      <vt:variant>
        <vt:lpwstr>_Toc490233237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Proposal</dc:title>
  <dc:creator>Suhel</dc:creator>
  <cp:lastModifiedBy>Suhel Mohammad Khan {सुहेल मोहम्मद खान}</cp:lastModifiedBy>
  <cp:revision>16</cp:revision>
  <cp:lastPrinted>2021-07-19T09:39:00Z</cp:lastPrinted>
  <dcterms:created xsi:type="dcterms:W3CDTF">2021-07-04T16:00:00Z</dcterms:created>
  <dcterms:modified xsi:type="dcterms:W3CDTF">2021-07-19T09:39:00Z</dcterms:modified>
</cp:coreProperties>
</file>